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2D" w:rsidRDefault="009B2E23">
      <w:r>
        <w:rPr>
          <w:rFonts w:ascii="Arial" w:hAnsi="Arial" w:cs="Arial"/>
          <w:color w:val="000000"/>
          <w:shd w:val="clear" w:color="auto" w:fill="FFFFFF"/>
        </w:rPr>
        <w:t xml:space="preserve">Заместитель Генерального прокурора России Дмитрий Демешин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провел личный прием граждан в городе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Ангарске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Иркутской области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Заместитель Генерального прокурора Российской Федерации Дмитрий Демешин в ходе рабочей поездки в Иркутскую область провел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в городе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Ангарске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личный прием жителей области. В приеме участвовали прокурор области и города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Ангарска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должностные лица органов власти, организаций.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Жители города и прилегающих сел пожаловались на отсутствие табличек со  шрифтом Брайля, кнопок для вызова персонала, парковочных мест на  бесплатных парковках, обеспечивающих доступность инвалидов в образовательные, лечебные и культурные учреждения; граждане из числа детей-сирот – на непредставление  жилья.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Поводом для обращения граждан послужили также отсутствие ограждений на контейнерных площадках сбора твердых коммунальных отходов, освещения в многоквартирных домах, мест размещения отходов производства и потребления; непредставление земельного участка; ненадлежащее содержание детской площадки, контейнерных площадок для сбора мусора, автомобильных дорог в зимний период.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 просьбой оказать содействие в предоставлении путевок в санатории для оздоровления несовершеннолетних детей и места в детском образовательном учреждении по месту жительства обратились жены мобилизованных граждан, родители детей – по поводу взыскания ущерба с виновных в связи с укусом собакой несовершеннолетнего и получением ребенком травмы на детской площадке.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Всего принято 30 граждан. Заместитель Генерального прокурора России Дмитрий Демешин поручил прокурору Иркутской области Андрею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Ханько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тщательно проверить доводы заявителей, принять все меры к  восстановлению нарушенных прав граждан.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Исполнение поручения находится на контроле управления Генеральной прокуратуры Российской Федерации по Сибирскому федеральному округу.</w:t>
      </w:r>
    </w:p>
    <w:sectPr w:rsidR="00BE0B2D" w:rsidSect="00BE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E23"/>
    <w:rsid w:val="004C2F69"/>
    <w:rsid w:val="009B2E23"/>
    <w:rsid w:val="00BE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2022-12-13T04:01:00Z</dcterms:created>
  <dcterms:modified xsi:type="dcterms:W3CDTF">2022-12-13T04:03:00Z</dcterms:modified>
</cp:coreProperties>
</file>