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723" w:rsidRDefault="00360064" w:rsidP="00360064">
      <w:pPr>
        <w:shd w:val="clear" w:color="auto" w:fill="FFFFFF"/>
        <w:spacing w:after="264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60"/>
          <w:szCs w:val="6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kern w:val="36"/>
          <w:sz w:val="60"/>
          <w:szCs w:val="60"/>
          <w:lang w:eastAsia="ru-RU"/>
        </w:rPr>
        <w:t xml:space="preserve">      </w:t>
      </w:r>
      <w:r w:rsidR="007D4723">
        <w:rPr>
          <w:rFonts w:ascii="Arial" w:eastAsia="Times New Roman" w:hAnsi="Arial" w:cs="Arial"/>
          <w:b/>
          <w:bCs/>
          <w:color w:val="000000"/>
          <w:kern w:val="36"/>
          <w:sz w:val="60"/>
          <w:szCs w:val="60"/>
          <w:lang w:eastAsia="ru-RU"/>
        </w:rPr>
        <w:t xml:space="preserve">         </w:t>
      </w:r>
      <w:r w:rsidRPr="00360064">
        <w:rPr>
          <w:rFonts w:ascii="Arial" w:eastAsia="Times New Roman" w:hAnsi="Arial" w:cs="Arial"/>
          <w:b/>
          <w:bCs/>
          <w:color w:val="000000"/>
          <w:kern w:val="36"/>
          <w:sz w:val="60"/>
          <w:szCs w:val="60"/>
          <w:lang w:eastAsia="ru-RU"/>
        </w:rPr>
        <w:t xml:space="preserve">Охрана водных </w:t>
      </w:r>
      <w:r w:rsidR="007D4723">
        <w:rPr>
          <w:rFonts w:ascii="Arial" w:eastAsia="Times New Roman" w:hAnsi="Arial" w:cs="Arial"/>
          <w:b/>
          <w:bCs/>
          <w:color w:val="000000"/>
          <w:kern w:val="36"/>
          <w:sz w:val="60"/>
          <w:szCs w:val="60"/>
          <w:lang w:eastAsia="ru-RU"/>
        </w:rPr>
        <w:t xml:space="preserve">       </w:t>
      </w:r>
    </w:p>
    <w:p w:rsidR="00360064" w:rsidRDefault="007D4723" w:rsidP="00360064">
      <w:pPr>
        <w:shd w:val="clear" w:color="auto" w:fill="FFFFFF"/>
        <w:spacing w:after="264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60"/>
          <w:szCs w:val="6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kern w:val="36"/>
          <w:sz w:val="60"/>
          <w:szCs w:val="60"/>
          <w:lang w:eastAsia="ru-RU"/>
        </w:rPr>
        <w:t xml:space="preserve">       </w:t>
      </w:r>
      <w:r w:rsidR="00360064" w:rsidRPr="00360064">
        <w:rPr>
          <w:rFonts w:ascii="Arial" w:eastAsia="Times New Roman" w:hAnsi="Arial" w:cs="Arial"/>
          <w:b/>
          <w:bCs/>
          <w:color w:val="000000"/>
          <w:kern w:val="36"/>
          <w:sz w:val="60"/>
          <w:szCs w:val="60"/>
          <w:lang w:eastAsia="ru-RU"/>
        </w:rPr>
        <w:t>биологических ресурсов</w:t>
      </w:r>
    </w:p>
    <w:p w:rsidR="00FE6CB6" w:rsidRPr="00360064" w:rsidRDefault="00FE6CB6" w:rsidP="00360064">
      <w:pPr>
        <w:shd w:val="clear" w:color="auto" w:fill="FFFFFF"/>
        <w:spacing w:after="264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60"/>
          <w:szCs w:val="60"/>
          <w:lang w:eastAsia="ru-RU"/>
        </w:rPr>
      </w:pPr>
    </w:p>
    <w:p w:rsidR="00360064" w:rsidRDefault="00360064" w:rsidP="0036006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9B9B9B"/>
          <w:sz w:val="28"/>
          <w:szCs w:val="28"/>
          <w:lang w:eastAsia="ru-RU"/>
        </w:rPr>
      </w:pPr>
    </w:p>
    <w:p w:rsidR="00FE6CB6" w:rsidRDefault="00FE6CB6" w:rsidP="0036006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9B9B9B"/>
          <w:sz w:val="28"/>
          <w:szCs w:val="28"/>
          <w:lang w:eastAsia="ru-RU"/>
        </w:rPr>
      </w:pPr>
    </w:p>
    <w:p w:rsidR="00FE6CB6" w:rsidRDefault="00FE6CB6" w:rsidP="0036006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9B9B9B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61D0AEE1" wp14:editId="62C303DA">
            <wp:extent cx="5940425" cy="4019688"/>
            <wp:effectExtent l="0" t="0" r="3175" b="0"/>
            <wp:docPr id="2" name="Рисунок 2" descr="https://acontecebotucatu.com.br/portal/wp-content/uploads/2016/11/pes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contecebotucatu.com.br/portal/wp-content/uploads/2016/11/pesca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19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6CB6" w:rsidRDefault="00FE6CB6" w:rsidP="0036006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9B9B9B"/>
          <w:sz w:val="28"/>
          <w:szCs w:val="28"/>
          <w:lang w:eastAsia="ru-RU"/>
        </w:rPr>
      </w:pPr>
    </w:p>
    <w:p w:rsidR="00FE6CB6" w:rsidRDefault="00FE6CB6" w:rsidP="0036006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9B9B9B"/>
          <w:sz w:val="28"/>
          <w:szCs w:val="28"/>
          <w:lang w:eastAsia="ru-RU"/>
        </w:rPr>
      </w:pPr>
    </w:p>
    <w:p w:rsidR="00FE6CB6" w:rsidRDefault="00FE6CB6" w:rsidP="0036006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9B9B9B"/>
          <w:sz w:val="28"/>
          <w:szCs w:val="28"/>
          <w:lang w:eastAsia="ru-RU"/>
        </w:rPr>
      </w:pPr>
    </w:p>
    <w:p w:rsidR="00FE6CB6" w:rsidRDefault="00FE6CB6" w:rsidP="0036006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9B9B9B"/>
          <w:sz w:val="28"/>
          <w:szCs w:val="28"/>
          <w:lang w:eastAsia="ru-RU"/>
        </w:rPr>
      </w:pPr>
    </w:p>
    <w:p w:rsidR="00FE6CB6" w:rsidRDefault="00FE6CB6" w:rsidP="0036006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9B9B9B"/>
          <w:sz w:val="28"/>
          <w:szCs w:val="28"/>
          <w:lang w:eastAsia="ru-RU"/>
        </w:rPr>
      </w:pPr>
    </w:p>
    <w:p w:rsidR="00FE6CB6" w:rsidRDefault="00FE6CB6" w:rsidP="0036006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9B9B9B"/>
          <w:sz w:val="28"/>
          <w:szCs w:val="28"/>
          <w:lang w:eastAsia="ru-RU"/>
        </w:rPr>
      </w:pPr>
    </w:p>
    <w:p w:rsidR="00FE6CB6" w:rsidRPr="006F5D97" w:rsidRDefault="00FE6CB6" w:rsidP="0036006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9B9B9B"/>
          <w:sz w:val="28"/>
          <w:szCs w:val="28"/>
          <w:lang w:val="en-US" w:eastAsia="ru-RU"/>
        </w:rPr>
      </w:pPr>
      <w:bookmarkStart w:id="0" w:name="_GoBack"/>
      <w:bookmarkEnd w:id="0"/>
    </w:p>
    <w:p w:rsidR="00FE6CB6" w:rsidRPr="00360064" w:rsidRDefault="00FE6CB6" w:rsidP="0036006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9B9B9B"/>
          <w:sz w:val="28"/>
          <w:szCs w:val="28"/>
          <w:lang w:eastAsia="ru-RU"/>
        </w:rPr>
      </w:pPr>
    </w:p>
    <w:p w:rsidR="00360064" w:rsidRPr="00360064" w:rsidRDefault="00360064" w:rsidP="00360064">
      <w:pPr>
        <w:shd w:val="clear" w:color="auto" w:fill="FFFFFF"/>
        <w:spacing w:before="120" w:after="31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         </w:t>
      </w:r>
      <w:r w:rsidRPr="003600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соответствии с преамбулой Федерального закона от 24.04.1995 № 52-ФЗ «О животном мире» животный мир является достоянием народов Российской Федерации, неотъемлемым элементом природной среды и биологического разнообразия Земли, возобновляющимся природным ресурсом, важным регулирующим и стабилизирующим компонентом биосферы, всемерно охраняемым и рационально используемым для удовлетворения духовных и материальных потребностей граждан Российской Федерации.</w:t>
      </w:r>
    </w:p>
    <w:p w:rsidR="00360064" w:rsidRPr="00360064" w:rsidRDefault="00360064" w:rsidP="00360064">
      <w:pPr>
        <w:shd w:val="clear" w:color="auto" w:fill="FFFFFF"/>
        <w:spacing w:before="120" w:after="31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Pr="00360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Одним из элементов животного мира являются водные биологические ресурсы, которые в силу ч. 1 ст. 10 Федерального закона от 20.12.2004 № 166-ФЗ «О рыболовстве и сохранении водных биологических ресурсов» находятся в федеральной собственности.</w:t>
      </w:r>
    </w:p>
    <w:p w:rsidR="00360064" w:rsidRPr="00360064" w:rsidRDefault="00360064" w:rsidP="00360064">
      <w:pPr>
        <w:shd w:val="clear" w:color="auto" w:fill="FFFFFF"/>
        <w:spacing w:before="120" w:after="31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Pr="00360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со ст. 2 названного Федерального закона одним их принципов, на котором основывается законодательство о рыболовстве и сохранении водных биологических ресурсов, является приоритет сохранения водных биоресурсов и их рационального использования перед использованием водных биоресурсов в качестве объекта права собственности и иных прав, согласно которому владение, пользование и распоряжение водными биоресурсами осуществляются собственниками свободно, если это не наносит ущерб окружающей среде и состоянию водных биоресурсов.</w:t>
      </w:r>
    </w:p>
    <w:p w:rsidR="00360064" w:rsidRPr="00360064" w:rsidRDefault="00DE76C9" w:rsidP="00360064">
      <w:pPr>
        <w:shd w:val="clear" w:color="auto" w:fill="FFFFFF"/>
        <w:spacing w:before="120" w:after="31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360064" w:rsidRPr="00360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Статьей 50 Федерального закона от 20.12.2004 № 166-ФЗ «О рыболовстве и сохранении водных биологических ресурсов» установлено, что при территориальном планировании, градостроительном зонировании, планировке территории, архитектурно-строительном проектировании, строительстве, реконструкции, капитальном ремонте объектов капитального строительства, внедрении новых технологических процессов и осуществлении иной деятельности должны применяться меры по сохранению водных биоресурсов и среды их обитания.</w:t>
      </w:r>
    </w:p>
    <w:p w:rsidR="00D34FF4" w:rsidRDefault="00DE76C9" w:rsidP="00FE6CB6">
      <w:pPr>
        <w:shd w:val="clear" w:color="auto" w:fill="FFFFFF"/>
        <w:spacing w:before="120" w:after="31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360064" w:rsidRPr="00360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Указанная деятельность осуществляется только по согласованию с федеральным органом исполнительной власти в области рыболовства в порядке, установленном постановлением Правительства Российской Федерации от 30.04.2013 № 384.</w:t>
      </w:r>
    </w:p>
    <w:p w:rsidR="007D4723" w:rsidRDefault="00DE76C9" w:rsidP="007D47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ED6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С 01.01.2020 года вступил в силу Федеральный закон «О любительском рыболовстве и о внесении изменений в отдельные законодательные акты Российской Федерации»</w:t>
      </w:r>
      <w:r w:rsidR="007D4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который устанавливает, что </w:t>
      </w:r>
      <w:r w:rsidR="007D4723">
        <w:rPr>
          <w:rFonts w:ascii="Times New Roman" w:hAnsi="Times New Roman" w:cs="Times New Roman"/>
          <w:sz w:val="28"/>
          <w:szCs w:val="28"/>
        </w:rPr>
        <w:t>п</w:t>
      </w:r>
      <w:r w:rsidR="007D4723">
        <w:rPr>
          <w:rFonts w:ascii="Times New Roman" w:hAnsi="Times New Roman" w:cs="Times New Roman"/>
          <w:sz w:val="28"/>
          <w:szCs w:val="28"/>
        </w:rPr>
        <w:t xml:space="preserve">равила любительского рыболовства, в том числе ограничения любительского рыболовства, предусматриваются правилами рыболовства, установленными Федеральным </w:t>
      </w:r>
      <w:hyperlink r:id="rId5" w:history="1">
        <w:r w:rsidR="007D4723" w:rsidRPr="007D472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7D4723">
        <w:rPr>
          <w:rFonts w:ascii="Times New Roman" w:hAnsi="Times New Roman" w:cs="Times New Roman"/>
          <w:sz w:val="28"/>
          <w:szCs w:val="28"/>
        </w:rPr>
        <w:t xml:space="preserve"> от 20 декабря 2004 года N 166-ФЗ "О рыболовстве и сохранении водных биологических ресурсов".</w:t>
      </w:r>
    </w:p>
    <w:p w:rsidR="007D4723" w:rsidRDefault="007D4723" w:rsidP="007D47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4723" w:rsidRDefault="007D4723" w:rsidP="007D472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lang w:eastAsia="ru-RU"/>
        </w:rPr>
        <w:lastRenderedPageBreak/>
        <w:t xml:space="preserve">         </w:t>
      </w:r>
      <w:r w:rsidRPr="007D4723">
        <w:rPr>
          <w:rFonts w:ascii="Times New Roman" w:hAnsi="Times New Roman" w:cs="Times New Roman"/>
          <w:sz w:val="28"/>
          <w:szCs w:val="28"/>
          <w:lang w:eastAsia="ru-RU"/>
        </w:rPr>
        <w:t xml:space="preserve">Правила рыболовства для Байкальского </w:t>
      </w:r>
      <w:proofErr w:type="spellStart"/>
      <w:r w:rsidRPr="007D4723">
        <w:rPr>
          <w:rFonts w:ascii="Times New Roman" w:hAnsi="Times New Roman" w:cs="Times New Roman"/>
          <w:sz w:val="28"/>
          <w:szCs w:val="28"/>
          <w:lang w:eastAsia="ru-RU"/>
        </w:rPr>
        <w:t>рыбохозяйственного</w:t>
      </w:r>
      <w:proofErr w:type="spellEnd"/>
      <w:r w:rsidRPr="007D4723">
        <w:rPr>
          <w:rFonts w:ascii="Times New Roman" w:hAnsi="Times New Roman" w:cs="Times New Roman"/>
          <w:sz w:val="28"/>
          <w:szCs w:val="28"/>
          <w:lang w:eastAsia="ru-RU"/>
        </w:rPr>
        <w:t xml:space="preserve"> бассейна, утверждены приказом Министерс</w:t>
      </w:r>
      <w:r w:rsidR="00ED6FBC">
        <w:rPr>
          <w:rFonts w:ascii="Times New Roman" w:hAnsi="Times New Roman" w:cs="Times New Roman"/>
          <w:sz w:val="28"/>
          <w:szCs w:val="28"/>
          <w:lang w:eastAsia="ru-RU"/>
        </w:rPr>
        <w:t>тва сельского хозяйства России от 07.11.2014 № 435.</w:t>
      </w:r>
    </w:p>
    <w:p w:rsidR="001C4A37" w:rsidRDefault="001C4A37" w:rsidP="007D472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C4A37" w:rsidRPr="001C4A37" w:rsidRDefault="001C4A37" w:rsidP="001C4A37">
      <w:pPr>
        <w:pStyle w:val="a4"/>
        <w:shd w:val="clear" w:color="auto" w:fill="FFFFFF"/>
        <w:spacing w:before="0" w:beforeAutospacing="0" w:after="120" w:afterAutospacing="0"/>
        <w:jc w:val="both"/>
        <w:rPr>
          <w:color w:val="333333"/>
          <w:sz w:val="28"/>
          <w:szCs w:val="28"/>
        </w:rPr>
      </w:pPr>
      <w:r w:rsidRPr="001C4A37">
        <w:rPr>
          <w:color w:val="333333"/>
          <w:sz w:val="28"/>
          <w:szCs w:val="28"/>
        </w:rPr>
        <w:t>Граждане и юридические лица могут осуществлять следующие виды рыболовства:</w:t>
      </w:r>
    </w:p>
    <w:p w:rsidR="001C4A37" w:rsidRPr="001C4A37" w:rsidRDefault="001C4A37" w:rsidP="001C4A37">
      <w:pPr>
        <w:pStyle w:val="a4"/>
        <w:shd w:val="clear" w:color="auto" w:fill="FFFFFF"/>
        <w:spacing w:before="0" w:beforeAutospacing="0" w:after="120" w:afterAutospacing="0"/>
        <w:jc w:val="both"/>
        <w:rPr>
          <w:color w:val="333333"/>
          <w:sz w:val="28"/>
          <w:szCs w:val="28"/>
        </w:rPr>
      </w:pPr>
      <w:r w:rsidRPr="001C4A37">
        <w:rPr>
          <w:color w:val="333333"/>
          <w:sz w:val="28"/>
          <w:szCs w:val="28"/>
        </w:rPr>
        <w:t>1) промышленное рыболовство;</w:t>
      </w:r>
    </w:p>
    <w:p w:rsidR="001C4A37" w:rsidRPr="001C4A37" w:rsidRDefault="001C4A37" w:rsidP="001C4A37">
      <w:pPr>
        <w:pStyle w:val="a4"/>
        <w:shd w:val="clear" w:color="auto" w:fill="FFFFFF"/>
        <w:spacing w:before="0" w:beforeAutospacing="0" w:after="12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2</w:t>
      </w:r>
      <w:r w:rsidRPr="001C4A37">
        <w:rPr>
          <w:color w:val="333333"/>
          <w:sz w:val="28"/>
          <w:szCs w:val="28"/>
        </w:rPr>
        <w:t>) рыболовство в научно-исследовательских и контрольных целях;</w:t>
      </w:r>
    </w:p>
    <w:p w:rsidR="001C4A37" w:rsidRPr="001C4A37" w:rsidRDefault="001C4A37" w:rsidP="001C4A37">
      <w:pPr>
        <w:pStyle w:val="a4"/>
        <w:shd w:val="clear" w:color="auto" w:fill="FFFFFF"/>
        <w:spacing w:before="0" w:beforeAutospacing="0" w:after="12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3</w:t>
      </w:r>
      <w:r w:rsidRPr="001C4A37">
        <w:rPr>
          <w:color w:val="333333"/>
          <w:sz w:val="28"/>
          <w:szCs w:val="28"/>
        </w:rPr>
        <w:t>) рыболовство в учебных и культурно-просветительских целях;</w:t>
      </w:r>
    </w:p>
    <w:p w:rsidR="001C4A37" w:rsidRPr="001C4A37" w:rsidRDefault="001C4A37" w:rsidP="001C4A37">
      <w:pPr>
        <w:pStyle w:val="a4"/>
        <w:shd w:val="clear" w:color="auto" w:fill="FFFFFF"/>
        <w:spacing w:before="0" w:beforeAutospacing="0" w:after="12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4</w:t>
      </w:r>
      <w:r w:rsidRPr="001C4A37">
        <w:rPr>
          <w:color w:val="333333"/>
          <w:sz w:val="28"/>
          <w:szCs w:val="28"/>
        </w:rPr>
        <w:t xml:space="preserve">) рыболовство в целях </w:t>
      </w:r>
      <w:proofErr w:type="spellStart"/>
      <w:r w:rsidRPr="001C4A37">
        <w:rPr>
          <w:color w:val="333333"/>
          <w:sz w:val="28"/>
          <w:szCs w:val="28"/>
        </w:rPr>
        <w:t>аквакультуры</w:t>
      </w:r>
      <w:proofErr w:type="spellEnd"/>
      <w:r w:rsidRPr="001C4A37">
        <w:rPr>
          <w:color w:val="333333"/>
          <w:sz w:val="28"/>
          <w:szCs w:val="28"/>
        </w:rPr>
        <w:t xml:space="preserve"> (рыбоводства);</w:t>
      </w:r>
    </w:p>
    <w:p w:rsidR="001C4A37" w:rsidRPr="001C4A37" w:rsidRDefault="001C4A37" w:rsidP="001C4A37">
      <w:pPr>
        <w:pStyle w:val="a4"/>
        <w:shd w:val="clear" w:color="auto" w:fill="FFFFFF"/>
        <w:spacing w:before="0" w:beforeAutospacing="0" w:after="12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5</w:t>
      </w:r>
      <w:r w:rsidRPr="001C4A37">
        <w:rPr>
          <w:color w:val="333333"/>
          <w:sz w:val="28"/>
          <w:szCs w:val="28"/>
        </w:rPr>
        <w:t>) любительское и спортивное рыболовство;</w:t>
      </w:r>
    </w:p>
    <w:p w:rsidR="001C4A37" w:rsidRPr="001C4A37" w:rsidRDefault="001C4A37" w:rsidP="001C4A37">
      <w:pPr>
        <w:pStyle w:val="a4"/>
        <w:shd w:val="clear" w:color="auto" w:fill="FFFFFF"/>
        <w:spacing w:before="0" w:beforeAutospacing="0" w:after="12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6</w:t>
      </w:r>
      <w:r w:rsidRPr="001C4A37">
        <w:rPr>
          <w:color w:val="333333"/>
          <w:sz w:val="28"/>
          <w:szCs w:val="28"/>
        </w:rPr>
        <w:t>) рыболовство в целях обеспечения ведения традиционного образа жизни и осуществления традиционной хозяйственной деятельности коренных малочисленных народов Севера, Сибири и Дальнего Востока Российской Федерации.</w:t>
      </w:r>
    </w:p>
    <w:p w:rsidR="001C4A37" w:rsidRDefault="001C4A37" w:rsidP="001C4A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Г</w:t>
      </w:r>
      <w:r>
        <w:rPr>
          <w:rFonts w:ascii="Times New Roman" w:hAnsi="Times New Roman" w:cs="Times New Roman"/>
          <w:sz w:val="28"/>
          <w:szCs w:val="28"/>
        </w:rPr>
        <w:t xml:space="preserve">раждане вправе осуществлять любительское и спортивное рыболовство на водных объектах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рыбохозяйственного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значения общего пользования свободно и бесплатно в соответствии с Правилами рыболовства. Гражданам запрещается изъятие объектов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аквакультуры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границах рыбоводных участков без согласия рыбоводных хозяйств - пользователей рыбоводных участков;</w:t>
      </w:r>
    </w:p>
    <w:p w:rsidR="00ED6FBC" w:rsidRDefault="00ED6FBC" w:rsidP="007D472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D6FBC" w:rsidRDefault="007D4723" w:rsidP="00ED6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="00ED6FBC">
        <w:rPr>
          <w:rFonts w:ascii="Times New Roman" w:hAnsi="Times New Roman" w:cs="Times New Roman"/>
          <w:sz w:val="28"/>
          <w:szCs w:val="28"/>
          <w:lang w:eastAsia="ru-RU"/>
        </w:rPr>
        <w:t>В силу п.30</w:t>
      </w:r>
      <w:r w:rsidR="00ED6FBC">
        <w:rPr>
          <w:rFonts w:ascii="Times New Roman" w:hAnsi="Times New Roman" w:cs="Times New Roman"/>
          <w:sz w:val="28"/>
          <w:szCs w:val="28"/>
        </w:rPr>
        <w:t xml:space="preserve"> названных Правил рыболовства, ю</w:t>
      </w:r>
      <w:r w:rsidR="00ED6FBC">
        <w:rPr>
          <w:rFonts w:ascii="Times New Roman" w:hAnsi="Times New Roman" w:cs="Times New Roman"/>
          <w:sz w:val="28"/>
          <w:szCs w:val="28"/>
        </w:rPr>
        <w:t>ридические лица, индивидуальные предприниматели и граждане при осуществлении любительского и спортивного рыболовства обязаны соблюдать требования к сохранению водных биоресурсов, установл</w:t>
      </w:r>
      <w:r w:rsidR="00ED6FBC">
        <w:rPr>
          <w:rFonts w:ascii="Times New Roman" w:hAnsi="Times New Roman" w:cs="Times New Roman"/>
          <w:sz w:val="28"/>
          <w:szCs w:val="28"/>
        </w:rPr>
        <w:t xml:space="preserve">енные </w:t>
      </w:r>
      <w:proofErr w:type="gramStart"/>
      <w:r w:rsidR="00ED6FBC">
        <w:rPr>
          <w:rFonts w:ascii="Times New Roman" w:hAnsi="Times New Roman" w:cs="Times New Roman"/>
          <w:sz w:val="28"/>
          <w:szCs w:val="28"/>
        </w:rPr>
        <w:t>Правил</w:t>
      </w:r>
      <w:r w:rsidR="00ED6FBC">
        <w:rPr>
          <w:rFonts w:ascii="Times New Roman" w:hAnsi="Times New Roman" w:cs="Times New Roman"/>
          <w:sz w:val="28"/>
          <w:szCs w:val="28"/>
        </w:rPr>
        <w:t xml:space="preserve">ами </w:t>
      </w:r>
      <w:r w:rsidR="00ED6FBC">
        <w:rPr>
          <w:rFonts w:ascii="Times New Roman" w:hAnsi="Times New Roman" w:cs="Times New Roman"/>
          <w:sz w:val="28"/>
          <w:szCs w:val="28"/>
        </w:rPr>
        <w:t xml:space="preserve"> рыболовства</w:t>
      </w:r>
      <w:proofErr w:type="gramEnd"/>
      <w:r w:rsidR="00ED6FBC">
        <w:rPr>
          <w:rFonts w:ascii="Times New Roman" w:hAnsi="Times New Roman" w:cs="Times New Roman"/>
          <w:sz w:val="28"/>
          <w:szCs w:val="28"/>
        </w:rPr>
        <w:t>.</w:t>
      </w:r>
    </w:p>
    <w:p w:rsidR="007D4723" w:rsidRDefault="007D4723" w:rsidP="007D472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ED6FBC" w:rsidRPr="00ED6FBC" w:rsidRDefault="00ED6FBC" w:rsidP="00ED6F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D6FBC">
        <w:rPr>
          <w:rFonts w:ascii="Times New Roman" w:hAnsi="Times New Roman" w:cs="Times New Roman"/>
          <w:sz w:val="28"/>
          <w:szCs w:val="28"/>
          <w:lang w:eastAsia="ru-RU"/>
        </w:rPr>
        <w:t xml:space="preserve">         Пункт 33 данных правил устанавливает, </w:t>
      </w:r>
      <w:proofErr w:type="gramStart"/>
      <w:r w:rsidRPr="00ED6FBC">
        <w:rPr>
          <w:rFonts w:ascii="Times New Roman" w:hAnsi="Times New Roman" w:cs="Times New Roman"/>
          <w:sz w:val="28"/>
          <w:szCs w:val="28"/>
          <w:lang w:eastAsia="ru-RU"/>
        </w:rPr>
        <w:t xml:space="preserve">что </w:t>
      </w:r>
      <w:r w:rsidRPr="00ED6FBC">
        <w:rPr>
          <w:rFonts w:ascii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ED6FBC">
        <w:rPr>
          <w:rFonts w:ascii="Times New Roman" w:hAnsi="Times New Roman" w:cs="Times New Roman"/>
          <w:sz w:val="28"/>
          <w:szCs w:val="28"/>
          <w:lang w:eastAsia="ru-RU"/>
        </w:rPr>
        <w:t xml:space="preserve"> границах Байкальского</w:t>
      </w:r>
      <w:r w:rsidRPr="007D4723">
        <w:rPr>
          <w:lang w:eastAsia="ru-RU"/>
        </w:rPr>
        <w:t xml:space="preserve"> </w:t>
      </w:r>
      <w:proofErr w:type="spellStart"/>
      <w:r w:rsidRPr="00ED6FBC">
        <w:rPr>
          <w:rFonts w:ascii="Times New Roman" w:hAnsi="Times New Roman" w:cs="Times New Roman"/>
          <w:sz w:val="28"/>
          <w:szCs w:val="28"/>
          <w:lang w:eastAsia="ru-RU"/>
        </w:rPr>
        <w:t>рыбохозяйственного</w:t>
      </w:r>
      <w:proofErr w:type="spellEnd"/>
      <w:r w:rsidRPr="00ED6FB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D6FBC">
        <w:rPr>
          <w:rFonts w:ascii="Times New Roman" w:hAnsi="Times New Roman" w:cs="Times New Roman"/>
          <w:sz w:val="28"/>
          <w:szCs w:val="28"/>
          <w:lang w:eastAsia="ru-RU"/>
        </w:rPr>
        <w:t xml:space="preserve"> бассейна запрещено использование сетей всех типов при осуществлении любительского и спортивного рыболовства.</w:t>
      </w:r>
      <w:r w:rsidRPr="00ED6FBC">
        <w:rPr>
          <w:rFonts w:ascii="Times New Roman" w:hAnsi="Times New Roman" w:cs="Times New Roman"/>
          <w:sz w:val="28"/>
          <w:szCs w:val="28"/>
        </w:rPr>
        <w:t xml:space="preserve"> </w:t>
      </w:r>
      <w:r w:rsidRPr="00ED6FBC">
        <w:rPr>
          <w:rFonts w:ascii="Times New Roman" w:hAnsi="Times New Roman" w:cs="Times New Roman"/>
          <w:sz w:val="28"/>
          <w:szCs w:val="28"/>
        </w:rPr>
        <w:t>ставных и закидных неводов;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6FBC">
        <w:rPr>
          <w:rFonts w:ascii="Times New Roman" w:hAnsi="Times New Roman" w:cs="Times New Roman"/>
          <w:sz w:val="28"/>
          <w:szCs w:val="28"/>
        </w:rPr>
        <w:t xml:space="preserve">ловушек всех типов (мереж, вентерей, </w:t>
      </w:r>
      <w:proofErr w:type="spellStart"/>
      <w:r w:rsidRPr="00ED6FBC">
        <w:rPr>
          <w:rFonts w:ascii="Times New Roman" w:hAnsi="Times New Roman" w:cs="Times New Roman"/>
          <w:sz w:val="28"/>
          <w:szCs w:val="28"/>
        </w:rPr>
        <w:t>рюж</w:t>
      </w:r>
      <w:proofErr w:type="spellEnd"/>
      <w:r w:rsidRPr="00ED6FBC">
        <w:rPr>
          <w:rFonts w:ascii="Times New Roman" w:hAnsi="Times New Roman" w:cs="Times New Roman"/>
          <w:sz w:val="28"/>
          <w:szCs w:val="28"/>
        </w:rPr>
        <w:t xml:space="preserve">, секретов, верш, </w:t>
      </w:r>
      <w:proofErr w:type="spellStart"/>
      <w:r w:rsidRPr="00ED6FBC">
        <w:rPr>
          <w:rFonts w:ascii="Times New Roman" w:hAnsi="Times New Roman" w:cs="Times New Roman"/>
          <w:sz w:val="28"/>
          <w:szCs w:val="28"/>
        </w:rPr>
        <w:t>сурп</w:t>
      </w:r>
      <w:proofErr w:type="spellEnd"/>
      <w:r w:rsidRPr="00ED6FB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D6FBC">
        <w:rPr>
          <w:rFonts w:ascii="Times New Roman" w:hAnsi="Times New Roman" w:cs="Times New Roman"/>
          <w:sz w:val="28"/>
          <w:szCs w:val="28"/>
        </w:rPr>
        <w:t>фителей</w:t>
      </w:r>
      <w:proofErr w:type="spellEnd"/>
      <w:r w:rsidRPr="00ED6FBC">
        <w:rPr>
          <w:rFonts w:ascii="Times New Roman" w:hAnsi="Times New Roman" w:cs="Times New Roman"/>
          <w:sz w:val="28"/>
          <w:szCs w:val="28"/>
        </w:rPr>
        <w:t>, корчаг, "морд", "</w:t>
      </w:r>
      <w:proofErr w:type="spellStart"/>
      <w:r w:rsidRPr="00ED6FBC">
        <w:rPr>
          <w:rFonts w:ascii="Times New Roman" w:hAnsi="Times New Roman" w:cs="Times New Roman"/>
          <w:sz w:val="28"/>
          <w:szCs w:val="28"/>
        </w:rPr>
        <w:t>хапов</w:t>
      </w:r>
      <w:proofErr w:type="spellEnd"/>
      <w:r w:rsidRPr="00ED6FBC">
        <w:rPr>
          <w:rFonts w:ascii="Times New Roman" w:hAnsi="Times New Roman" w:cs="Times New Roman"/>
          <w:sz w:val="28"/>
          <w:szCs w:val="28"/>
        </w:rPr>
        <w:t>", "кор</w:t>
      </w:r>
      <w:r>
        <w:rPr>
          <w:rFonts w:ascii="Times New Roman" w:hAnsi="Times New Roman" w:cs="Times New Roman"/>
          <w:sz w:val="28"/>
          <w:szCs w:val="28"/>
        </w:rPr>
        <w:t>ыт", "кривд", "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котцов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" и т.п.); </w:t>
      </w:r>
      <w:r w:rsidRPr="00ED6FBC">
        <w:rPr>
          <w:rFonts w:ascii="Times New Roman" w:hAnsi="Times New Roman" w:cs="Times New Roman"/>
          <w:sz w:val="28"/>
          <w:szCs w:val="28"/>
        </w:rPr>
        <w:t xml:space="preserve">удочек и спиннингов всех систем и наименований, а также </w:t>
      </w:r>
      <w:proofErr w:type="spellStart"/>
      <w:r w:rsidRPr="00ED6FBC">
        <w:rPr>
          <w:rFonts w:ascii="Times New Roman" w:hAnsi="Times New Roman" w:cs="Times New Roman"/>
          <w:sz w:val="28"/>
          <w:szCs w:val="28"/>
        </w:rPr>
        <w:t>закидушек</w:t>
      </w:r>
      <w:proofErr w:type="spellEnd"/>
      <w:r w:rsidRPr="00ED6FBC">
        <w:rPr>
          <w:rFonts w:ascii="Times New Roman" w:hAnsi="Times New Roman" w:cs="Times New Roman"/>
          <w:sz w:val="28"/>
          <w:szCs w:val="28"/>
        </w:rPr>
        <w:t xml:space="preserve"> с общим количеством крючков (одинарных, двойников или тройников, далее - крючков) более 10 штук на орудия</w:t>
      </w:r>
      <w:r>
        <w:rPr>
          <w:rFonts w:ascii="Times New Roman" w:hAnsi="Times New Roman" w:cs="Times New Roman"/>
          <w:sz w:val="28"/>
          <w:szCs w:val="28"/>
        </w:rPr>
        <w:t xml:space="preserve">х добычи (вылова) у гражданина; </w:t>
      </w:r>
      <w:proofErr w:type="spellStart"/>
      <w:r w:rsidRPr="00ED6FBC">
        <w:rPr>
          <w:rFonts w:ascii="Times New Roman" w:hAnsi="Times New Roman" w:cs="Times New Roman"/>
          <w:sz w:val="28"/>
          <w:szCs w:val="28"/>
        </w:rPr>
        <w:t>бормашовой</w:t>
      </w:r>
      <w:proofErr w:type="spellEnd"/>
      <w:r w:rsidRPr="00ED6FBC">
        <w:rPr>
          <w:rFonts w:ascii="Times New Roman" w:hAnsi="Times New Roman" w:cs="Times New Roman"/>
          <w:sz w:val="28"/>
          <w:szCs w:val="28"/>
        </w:rPr>
        <w:t xml:space="preserve"> уды с использованием в качестве наживки и приманки </w:t>
      </w:r>
      <w:proofErr w:type="spellStart"/>
      <w:r w:rsidRPr="00ED6FBC">
        <w:rPr>
          <w:rFonts w:ascii="Times New Roman" w:hAnsi="Times New Roman" w:cs="Times New Roman"/>
          <w:sz w:val="28"/>
          <w:szCs w:val="28"/>
        </w:rPr>
        <w:t>бормаша</w:t>
      </w:r>
      <w:proofErr w:type="spellEnd"/>
      <w:r w:rsidRPr="00ED6FB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ED6FBC">
        <w:rPr>
          <w:rFonts w:ascii="Times New Roman" w:hAnsi="Times New Roman" w:cs="Times New Roman"/>
          <w:sz w:val="28"/>
          <w:szCs w:val="28"/>
        </w:rPr>
        <w:t>мормыша</w:t>
      </w:r>
      <w:proofErr w:type="spellEnd"/>
      <w:r w:rsidRPr="00ED6FBC">
        <w:rPr>
          <w:rFonts w:ascii="Times New Roman" w:hAnsi="Times New Roman" w:cs="Times New Roman"/>
          <w:sz w:val="28"/>
          <w:szCs w:val="28"/>
        </w:rPr>
        <w:t xml:space="preserve">, бокоплавов, </w:t>
      </w:r>
      <w:proofErr w:type="spellStart"/>
      <w:r w:rsidRPr="00ED6FBC">
        <w:rPr>
          <w:rFonts w:ascii="Times New Roman" w:hAnsi="Times New Roman" w:cs="Times New Roman"/>
          <w:sz w:val="28"/>
          <w:szCs w:val="28"/>
        </w:rPr>
        <w:t>гаммарид</w:t>
      </w:r>
      <w:proofErr w:type="spellEnd"/>
      <w:r w:rsidRPr="00ED6FBC">
        <w:rPr>
          <w:rFonts w:ascii="Times New Roman" w:hAnsi="Times New Roman" w:cs="Times New Roman"/>
          <w:sz w:val="28"/>
          <w:szCs w:val="28"/>
        </w:rPr>
        <w:t>) с общим количеством крючков более 5 штук на орудиях добычи (вылова) у гра</w:t>
      </w:r>
      <w:r>
        <w:rPr>
          <w:rFonts w:ascii="Times New Roman" w:hAnsi="Times New Roman" w:cs="Times New Roman"/>
          <w:sz w:val="28"/>
          <w:szCs w:val="28"/>
        </w:rPr>
        <w:t xml:space="preserve">жданина; </w:t>
      </w:r>
      <w:r w:rsidRPr="00ED6FBC">
        <w:rPr>
          <w:rFonts w:ascii="Times New Roman" w:hAnsi="Times New Roman" w:cs="Times New Roman"/>
          <w:sz w:val="28"/>
          <w:szCs w:val="28"/>
        </w:rPr>
        <w:t>переметов с количеством крючков более 10 штук на орудия</w:t>
      </w:r>
      <w:r>
        <w:rPr>
          <w:rFonts w:ascii="Times New Roman" w:hAnsi="Times New Roman" w:cs="Times New Roman"/>
          <w:sz w:val="28"/>
          <w:szCs w:val="28"/>
        </w:rPr>
        <w:t xml:space="preserve">х добычи (вылова) у гражданина; </w:t>
      </w:r>
      <w:r w:rsidRPr="00ED6FBC">
        <w:rPr>
          <w:rFonts w:ascii="Times New Roman" w:hAnsi="Times New Roman" w:cs="Times New Roman"/>
          <w:sz w:val="28"/>
          <w:szCs w:val="28"/>
        </w:rPr>
        <w:t>кружков и жерлиц с общим количеством крючков более 10 штук на орудия</w:t>
      </w:r>
      <w:r>
        <w:rPr>
          <w:rFonts w:ascii="Times New Roman" w:hAnsi="Times New Roman" w:cs="Times New Roman"/>
          <w:sz w:val="28"/>
          <w:szCs w:val="28"/>
        </w:rPr>
        <w:t xml:space="preserve">х добычи (вылова) у гражданина; </w:t>
      </w:r>
      <w:r w:rsidRPr="00ED6FBC">
        <w:rPr>
          <w:rFonts w:ascii="Times New Roman" w:hAnsi="Times New Roman" w:cs="Times New Roman"/>
          <w:sz w:val="28"/>
          <w:szCs w:val="28"/>
        </w:rPr>
        <w:t>"корабликов", "самодуров" с общим количеством крючков более 5 штук на орудия</w:t>
      </w:r>
      <w:r>
        <w:rPr>
          <w:rFonts w:ascii="Times New Roman" w:hAnsi="Times New Roman" w:cs="Times New Roman"/>
          <w:sz w:val="28"/>
          <w:szCs w:val="28"/>
        </w:rPr>
        <w:t xml:space="preserve">х добычи (вылова) у гражданина; </w:t>
      </w:r>
      <w:r w:rsidRPr="00ED6FBC">
        <w:rPr>
          <w:rFonts w:ascii="Times New Roman" w:hAnsi="Times New Roman" w:cs="Times New Roman"/>
          <w:sz w:val="28"/>
          <w:szCs w:val="28"/>
        </w:rPr>
        <w:t>бредней, неводов, волокуш, тралящих и драгирующих орудий добычи (вылова);</w:t>
      </w:r>
    </w:p>
    <w:p w:rsidR="00ED6FBC" w:rsidRDefault="00ED6FBC" w:rsidP="00ED6F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D6FBC">
        <w:rPr>
          <w:rFonts w:ascii="Times New Roman" w:hAnsi="Times New Roman" w:cs="Times New Roman"/>
          <w:sz w:val="28"/>
          <w:szCs w:val="28"/>
        </w:rPr>
        <w:lastRenderedPageBreak/>
        <w:t>"накидок", "теле</w:t>
      </w:r>
      <w:r>
        <w:rPr>
          <w:rFonts w:ascii="Times New Roman" w:hAnsi="Times New Roman" w:cs="Times New Roman"/>
          <w:sz w:val="28"/>
          <w:szCs w:val="28"/>
        </w:rPr>
        <w:t xml:space="preserve">визоров", "экранов", "косынок"; </w:t>
      </w:r>
      <w:r>
        <w:rPr>
          <w:rFonts w:ascii="Times New Roman" w:hAnsi="Times New Roman" w:cs="Times New Roman"/>
          <w:sz w:val="28"/>
          <w:szCs w:val="28"/>
        </w:rPr>
        <w:t>подъемников ("пауков"), черпаков или других отцеживающих приспособлений размером более 100 x 100 см и с размером (шагом) ячеи более 10 мм;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петель, щучьих капканов и других захватывающих орудий добычи (вылова);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самоловных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ненаживных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крючковых снастей;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колющих орудий добычи (вылова) (в том числе острог), за исключением любительского и спортивного рыболовства, осуществляемого с использованием специальных пистолетов и ружей для подводной охоты;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орудий и способов добычи (вылова), воздействующих на водные биоресурсы электрическим током, а также взрывчатых, токсичных, наркотических средств (веществ) и других запрещенных законодательством Российской Федерации орудий и способов добычи (вылова);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огнестре</w:t>
      </w:r>
      <w:r>
        <w:rPr>
          <w:rFonts w:ascii="Times New Roman" w:hAnsi="Times New Roman" w:cs="Times New Roman"/>
          <w:sz w:val="28"/>
          <w:szCs w:val="28"/>
        </w:rPr>
        <w:t>льного и пневматического оружия.</w:t>
      </w:r>
    </w:p>
    <w:p w:rsidR="001C4A37" w:rsidRDefault="001C4A37" w:rsidP="00ED6F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C4A37" w:rsidRDefault="001C4A37" w:rsidP="001C4A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Запрещается осуществлять добычу (вылов): </w:t>
      </w:r>
      <w:r>
        <w:rPr>
          <w:rFonts w:ascii="Times New Roman" w:hAnsi="Times New Roman" w:cs="Times New Roman"/>
          <w:sz w:val="28"/>
          <w:szCs w:val="28"/>
        </w:rPr>
        <w:t xml:space="preserve">способом багрения, глушения, гона (в том числе с помощью бряцал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ботания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>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"на подсветку" с судов и плавучих средств, а также ледового покрова водного объекта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рыбохозяйственного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значения - с использованием осветительных приборов и фонарей различных конструкций с поверхности и в толще воды в темное время суток (астрономическое, с захода до восхода солнца) для добычи (вылова) водных биоресурсов, за исключением осуществления подводной охоты, рыболовства с использованием удочек (в том числе донных удочек) и спиннинговых снастей всех систем и наименований, а также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раколовок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 помощи устройства заездок, загородок, запруд, частично или полностью перекрывающих русло водотока и препятствующих свободному перемещению рыбы;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дорожку (с применением паруса и мускульной силы человека) с использованием более двух искусственных приманок на одно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судно;на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троллинг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(с применением мотора) с использованием более двух искусственных приманок на одно судно;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посредством спуска воды из водных объектов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рыбохозяйственного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значения.</w:t>
      </w:r>
    </w:p>
    <w:p w:rsidR="001C4A37" w:rsidRDefault="001C4A37" w:rsidP="00ED6F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E6CB6" w:rsidRPr="00FE6CB6" w:rsidRDefault="001C4A37" w:rsidP="00FE6C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E6C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силу ст. </w:t>
      </w:r>
      <w:proofErr w:type="gramStart"/>
      <w:r w:rsidR="00FE6C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52 </w:t>
      </w:r>
      <w:r w:rsidR="00FE6CB6" w:rsidRPr="00FE6C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Федерального</w:t>
      </w:r>
      <w:proofErr w:type="gramEnd"/>
      <w:r w:rsidR="00FE6CB6" w:rsidRPr="00FE6C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закона </w:t>
      </w:r>
      <w:r w:rsidR="00FE6C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FE6CB6" w:rsidRPr="00360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рыболовстве и сохранении водных биологических ресурсов»</w:t>
      </w:r>
      <w:r w:rsidR="00FE6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FE6CB6" w:rsidRPr="00FE6C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лица, совершившие правонарушения в области рыболовства и сохранения водных биоресурсов, несут ответственность в соответствии с законодательством Российской Федерации.</w:t>
      </w:r>
    </w:p>
    <w:p w:rsidR="001C4A37" w:rsidRDefault="001C4A37" w:rsidP="001C4A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E6CB6" w:rsidRPr="001C4A37" w:rsidRDefault="00FE6CB6" w:rsidP="001C4A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E6CB6" w:rsidRPr="00FE6CB6" w:rsidRDefault="00FE6CB6" w:rsidP="00FE6CB6">
      <w:pPr>
        <w:pStyle w:val="a4"/>
        <w:shd w:val="clear" w:color="auto" w:fill="FFFFFF"/>
        <w:spacing w:before="120" w:beforeAutospacing="0" w:after="312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С</w:t>
      </w:r>
      <w:r w:rsidRPr="00FE6CB6">
        <w:rPr>
          <w:color w:val="000000"/>
          <w:sz w:val="28"/>
          <w:szCs w:val="28"/>
        </w:rPr>
        <w:t>татьей 8.33 КоАП РФ предусмотрена административная ответственность за нарушение правил охраны среды обитания или путей миграции объектов животного мира и водных биологически</w:t>
      </w:r>
      <w:r>
        <w:rPr>
          <w:color w:val="000000"/>
          <w:sz w:val="28"/>
          <w:szCs w:val="28"/>
        </w:rPr>
        <w:t>х ресурсов.</w:t>
      </w:r>
    </w:p>
    <w:p w:rsidR="001C4A37" w:rsidRPr="00FE6CB6" w:rsidRDefault="00FE6CB6" w:rsidP="00FE6CB6">
      <w:pPr>
        <w:pStyle w:val="a4"/>
        <w:shd w:val="clear" w:color="auto" w:fill="FFFFFF"/>
        <w:spacing w:before="120" w:beforeAutospacing="0" w:after="312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Pr="00FE6CB6">
        <w:rPr>
          <w:color w:val="000000"/>
          <w:sz w:val="28"/>
          <w:szCs w:val="28"/>
        </w:rPr>
        <w:t xml:space="preserve">Также административная ответственность предусмотрена за уничтожение редких и находящихся под угрозой исчезновения видов животных или растений (статья 8. 35 КоАП РФ); нарушение правил, регламентирующих рыболовство (ч. 2 ст. 8.37 КоАП РФ); нарушение правил охраны водных </w:t>
      </w:r>
      <w:r w:rsidRPr="00FE6CB6">
        <w:rPr>
          <w:color w:val="000000"/>
          <w:sz w:val="28"/>
          <w:szCs w:val="28"/>
        </w:rPr>
        <w:lastRenderedPageBreak/>
        <w:t>биологических ресурсов (ст. 8.38 КоАП РФ); нарушение правил переселения, акклиматизации или гибридизации объектов животного мира и водных биологических ресурсов (ст. 8.36 КоАП РФ); нарушение специального режима осуществления хозяйственной и иной деятельности на прибрежной защитной полосе водного объекта, водоохраной зоны водного объекта либо режима осуществления хозяйственной и иной деятельности на территории зоны санитарной охраны источников питьевого и хозяйственно-бытового во</w:t>
      </w:r>
      <w:r>
        <w:rPr>
          <w:color w:val="000000"/>
          <w:sz w:val="28"/>
          <w:szCs w:val="28"/>
        </w:rPr>
        <w:t>доснабжения (ст. 8.42 КоАП РФ)</w:t>
      </w:r>
    </w:p>
    <w:p w:rsidR="00FE6CB6" w:rsidRPr="001C4A37" w:rsidRDefault="00FE6CB6" w:rsidP="001C4A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D4723" w:rsidRPr="00FE6CB6" w:rsidRDefault="00FE6CB6" w:rsidP="001C4A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</w:t>
      </w:r>
      <w:r w:rsidRPr="00FE6C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 нарушения в указанной сфере может последовать и уголовная ответственность, предусмотренная статьями 256 УК РФ (незаконная добыча (вылов) водных биологических ресурсов), 257 УК РФ (нарушение правил охраны водных биологических ресурсов), 258.1 УК РФ (незаконные добыча и оборот особо ценных диких животных и водных биологических ресурсов, принадлежащих к видам, занесенным в Красную книгу Российской Федерации и (или) охраняемым международными договорами Российской Федерации), а также гражданско-правовая ответственность, выраженная в возмещении ущерба, причиненного водным биологическим ресурсам и (или) среде их обитания.</w:t>
      </w:r>
    </w:p>
    <w:p w:rsidR="00FE6CB6" w:rsidRPr="00FE6CB6" w:rsidRDefault="00FE6CB6" w:rsidP="001C4A37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FE6CB6" w:rsidRPr="00FE6C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98D"/>
    <w:rsid w:val="001C4A37"/>
    <w:rsid w:val="00360064"/>
    <w:rsid w:val="005B31E0"/>
    <w:rsid w:val="006F5D97"/>
    <w:rsid w:val="007D4723"/>
    <w:rsid w:val="00C94CB3"/>
    <w:rsid w:val="00DA398D"/>
    <w:rsid w:val="00DE76C9"/>
    <w:rsid w:val="00ED6FBC"/>
    <w:rsid w:val="00FE6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6B376"/>
  <w15:chartTrackingRefBased/>
  <w15:docId w15:val="{45F94C1E-62EE-46E7-8D0E-F7FD45F22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4723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1C4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1C4A3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E6C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E6C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8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04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02115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69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36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8A735B6624FCBA18B9413A800B9D0F89DF2E1F76A029876EC97B9C0CE5FB0B4B628B87DAEC4C137D605AB0994a5JCJ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967</TotalTime>
  <Pages>5</Pages>
  <Words>1321</Words>
  <Characters>7535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2020-08-10T09:52:00Z</cp:lastPrinted>
  <dcterms:created xsi:type="dcterms:W3CDTF">2020-08-10T08:46:00Z</dcterms:created>
  <dcterms:modified xsi:type="dcterms:W3CDTF">2020-08-11T00:56:00Z</dcterms:modified>
</cp:coreProperties>
</file>