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CE" w:rsidRPr="00110616" w:rsidRDefault="001B4BCE">
      <w:pPr>
        <w:shd w:val="clear" w:color="auto" w:fill="FFFFFF"/>
        <w:spacing w:line="283" w:lineRule="exact"/>
        <w:jc w:val="center"/>
        <w:rPr>
          <w:rFonts w:ascii="Arial" w:hAnsi="Arial" w:cs="Arial"/>
          <w:b/>
          <w:bCs/>
          <w:spacing w:val="10"/>
          <w:sz w:val="32"/>
          <w:szCs w:val="32"/>
        </w:rPr>
      </w:pPr>
      <w:r w:rsidRPr="00110616">
        <w:rPr>
          <w:rFonts w:ascii="Arial" w:hAnsi="Arial" w:cs="Arial"/>
          <w:b/>
          <w:bCs/>
          <w:spacing w:val="10"/>
          <w:sz w:val="32"/>
          <w:szCs w:val="32"/>
        </w:rPr>
        <w:t>12.07.2018г.№41-П</w:t>
      </w:r>
    </w:p>
    <w:p w:rsidR="001B4BCE" w:rsidRPr="00110616" w:rsidRDefault="001B4BCE" w:rsidP="00110616">
      <w:pPr>
        <w:shd w:val="clear" w:color="auto" w:fill="FFFFFF"/>
        <w:jc w:val="center"/>
        <w:rPr>
          <w:rFonts w:ascii="Arial" w:hAnsi="Arial" w:cs="Arial"/>
          <w:b/>
          <w:bCs/>
          <w:spacing w:val="10"/>
          <w:sz w:val="32"/>
          <w:szCs w:val="32"/>
        </w:rPr>
      </w:pPr>
      <w:r>
        <w:rPr>
          <w:rFonts w:ascii="Arial" w:hAnsi="Arial" w:cs="Arial"/>
          <w:b/>
          <w:bCs/>
          <w:spacing w:val="10"/>
          <w:sz w:val="32"/>
          <w:szCs w:val="32"/>
        </w:rPr>
        <w:t xml:space="preserve">РОССИЙСКАЯ </w:t>
      </w:r>
      <w:r w:rsidRPr="00110616">
        <w:rPr>
          <w:rFonts w:ascii="Arial" w:hAnsi="Arial" w:cs="Arial"/>
          <w:b/>
          <w:bCs/>
          <w:spacing w:val="10"/>
          <w:sz w:val="32"/>
          <w:szCs w:val="32"/>
        </w:rPr>
        <w:t>ФЕДЕРАЦИЯ</w:t>
      </w:r>
    </w:p>
    <w:p w:rsidR="001B4BCE" w:rsidRPr="00110616" w:rsidRDefault="001B4BCE" w:rsidP="00110616">
      <w:pPr>
        <w:shd w:val="clear" w:color="auto" w:fill="FFFFFF"/>
        <w:jc w:val="center"/>
        <w:rPr>
          <w:rFonts w:ascii="Arial" w:hAnsi="Arial" w:cs="Arial"/>
          <w:b/>
          <w:bCs/>
          <w:spacing w:val="10"/>
          <w:sz w:val="32"/>
          <w:szCs w:val="32"/>
        </w:rPr>
      </w:pPr>
      <w:r w:rsidRPr="00110616">
        <w:rPr>
          <w:rFonts w:ascii="Arial" w:hAnsi="Arial" w:cs="Arial"/>
          <w:b/>
          <w:bCs/>
          <w:spacing w:val="10"/>
          <w:sz w:val="32"/>
          <w:szCs w:val="32"/>
        </w:rPr>
        <w:t>ИРКУТСКАЯ ОБЛАСТЬ</w:t>
      </w:r>
    </w:p>
    <w:p w:rsidR="001B4BCE" w:rsidRPr="00110616" w:rsidRDefault="001B4BCE" w:rsidP="00110616">
      <w:pPr>
        <w:shd w:val="clear" w:color="auto" w:fill="FFFFFF"/>
        <w:jc w:val="center"/>
        <w:rPr>
          <w:rFonts w:ascii="Arial" w:hAnsi="Arial" w:cs="Arial"/>
          <w:b/>
          <w:bCs/>
          <w:spacing w:val="10"/>
          <w:sz w:val="32"/>
          <w:szCs w:val="32"/>
        </w:rPr>
      </w:pPr>
      <w:r w:rsidRPr="00110616">
        <w:rPr>
          <w:rFonts w:ascii="Arial" w:hAnsi="Arial" w:cs="Arial"/>
          <w:b/>
          <w:bCs/>
          <w:spacing w:val="10"/>
          <w:sz w:val="32"/>
          <w:szCs w:val="32"/>
        </w:rPr>
        <w:t xml:space="preserve">АЛАРСКИЙ </w:t>
      </w:r>
      <w:r>
        <w:rPr>
          <w:rFonts w:ascii="Arial" w:hAnsi="Arial" w:cs="Arial"/>
          <w:b/>
          <w:bCs/>
          <w:spacing w:val="10"/>
          <w:sz w:val="32"/>
          <w:szCs w:val="32"/>
        </w:rPr>
        <w:t xml:space="preserve">МУНИЦИПАЛЬНЫЙ </w:t>
      </w:r>
      <w:r w:rsidRPr="00110616">
        <w:rPr>
          <w:rFonts w:ascii="Arial" w:hAnsi="Arial" w:cs="Arial"/>
          <w:b/>
          <w:bCs/>
          <w:spacing w:val="10"/>
          <w:sz w:val="32"/>
          <w:szCs w:val="32"/>
        </w:rPr>
        <w:t>РАЙОН</w:t>
      </w:r>
    </w:p>
    <w:p w:rsidR="001B4BCE" w:rsidRDefault="001B4BCE" w:rsidP="00110616">
      <w:pPr>
        <w:shd w:val="clear" w:color="auto" w:fill="FFFFFF"/>
        <w:jc w:val="center"/>
        <w:rPr>
          <w:rFonts w:ascii="Arial" w:hAnsi="Arial" w:cs="Arial"/>
          <w:b/>
          <w:bCs/>
          <w:spacing w:val="10"/>
          <w:sz w:val="32"/>
          <w:szCs w:val="32"/>
        </w:rPr>
      </w:pPr>
      <w:r>
        <w:rPr>
          <w:rFonts w:ascii="Arial" w:hAnsi="Arial" w:cs="Arial"/>
          <w:b/>
          <w:bCs/>
          <w:spacing w:val="10"/>
          <w:sz w:val="32"/>
          <w:szCs w:val="32"/>
        </w:rPr>
        <w:t>МУНИЦИПАЛЬНОЕ ОБРАЗОВАНИЕ</w:t>
      </w:r>
      <w:r w:rsidRPr="00110616">
        <w:rPr>
          <w:rFonts w:ascii="Arial" w:hAnsi="Arial" w:cs="Arial"/>
          <w:b/>
          <w:bCs/>
          <w:spacing w:val="10"/>
          <w:sz w:val="32"/>
          <w:szCs w:val="32"/>
        </w:rPr>
        <w:t xml:space="preserve"> «ЗАБИТУЙ»</w:t>
      </w:r>
    </w:p>
    <w:p w:rsidR="001B4BCE" w:rsidRPr="00110616" w:rsidRDefault="001B4BCE" w:rsidP="00110616">
      <w:pPr>
        <w:shd w:val="clear" w:color="auto" w:fill="FFFFFF"/>
        <w:jc w:val="center"/>
        <w:rPr>
          <w:rFonts w:ascii="Arial" w:hAnsi="Arial" w:cs="Arial"/>
          <w:b/>
          <w:bCs/>
          <w:spacing w:val="10"/>
          <w:sz w:val="32"/>
          <w:szCs w:val="32"/>
        </w:rPr>
      </w:pPr>
      <w:r>
        <w:rPr>
          <w:rFonts w:ascii="Arial" w:hAnsi="Arial" w:cs="Arial"/>
          <w:b/>
          <w:bCs/>
          <w:spacing w:val="10"/>
          <w:sz w:val="32"/>
          <w:szCs w:val="32"/>
        </w:rPr>
        <w:t>АДМИНИСТРАЦИЯ</w:t>
      </w:r>
    </w:p>
    <w:p w:rsidR="001B4BCE" w:rsidRPr="00110616" w:rsidRDefault="001B4BCE" w:rsidP="00110616">
      <w:pPr>
        <w:shd w:val="clear" w:color="auto" w:fill="FFFFFF"/>
        <w:jc w:val="center"/>
        <w:rPr>
          <w:rFonts w:ascii="Arial" w:hAnsi="Arial" w:cs="Arial"/>
          <w:b/>
          <w:bCs/>
          <w:spacing w:val="10"/>
          <w:sz w:val="32"/>
          <w:szCs w:val="32"/>
        </w:rPr>
      </w:pPr>
      <w:r w:rsidRPr="00110616">
        <w:rPr>
          <w:rFonts w:ascii="Arial" w:hAnsi="Arial" w:cs="Arial"/>
          <w:b/>
          <w:bCs/>
          <w:spacing w:val="10"/>
          <w:sz w:val="32"/>
          <w:szCs w:val="32"/>
        </w:rPr>
        <w:t>ПОСТАНОВЛЕНИЕ</w:t>
      </w:r>
    </w:p>
    <w:p w:rsidR="001B4BCE" w:rsidRPr="00110616" w:rsidRDefault="001B4BCE" w:rsidP="00110616">
      <w:pPr>
        <w:pStyle w:val="BodyText"/>
        <w:spacing w:after="0"/>
        <w:rPr>
          <w:rFonts w:ascii="Arial" w:hAnsi="Arial" w:cs="Arial"/>
        </w:rPr>
      </w:pPr>
    </w:p>
    <w:p w:rsidR="001B4BCE" w:rsidRPr="00110616" w:rsidRDefault="001B4BCE" w:rsidP="00110616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10616">
        <w:rPr>
          <w:rFonts w:ascii="Arial" w:hAnsi="Arial" w:cs="Arial"/>
          <w:b/>
          <w:sz w:val="32"/>
          <w:szCs w:val="32"/>
        </w:rPr>
        <w:t>ОБ УТВЕРЖДЕНИИ СТАНДАРТОВ ОСУЩЕСТВЛЕНИЯ ВНУТРЕННЕГО МУНИЦИПАЛЬНОГО ФИНАНСОВОГО КОНТРОЛЯ</w:t>
      </w:r>
    </w:p>
    <w:p w:rsidR="001B4BCE" w:rsidRDefault="001B4BCE" w:rsidP="00110616">
      <w:pPr>
        <w:pStyle w:val="3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1B4BCE" w:rsidRPr="00110616" w:rsidRDefault="001B4BCE" w:rsidP="00110616">
      <w:pPr>
        <w:pStyle w:val="3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1B4BCE" w:rsidRDefault="001B4BCE" w:rsidP="00110616">
      <w:pPr>
        <w:pStyle w:val="30"/>
        <w:shd w:val="clear" w:color="auto" w:fill="auto"/>
        <w:spacing w:after="0" w:line="240" w:lineRule="auto"/>
        <w:ind w:firstLine="700"/>
        <w:jc w:val="both"/>
        <w:rPr>
          <w:rFonts w:ascii="Arial" w:hAnsi="Arial" w:cs="Arial"/>
          <w:color w:val="auto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В соответствии с пунктом 3 статьи 269.2 Бюджетного кодекса Российской Федерации, Порядком по осуществлению внутреннего финансового контроля принятого постановлением администрации муниципального образо</w:t>
      </w:r>
      <w:r>
        <w:rPr>
          <w:rFonts w:ascii="Arial" w:hAnsi="Arial" w:cs="Arial"/>
          <w:sz w:val="24"/>
          <w:szCs w:val="24"/>
        </w:rPr>
        <w:t>вания «Забитуй» от 18.06.2014г.</w:t>
      </w:r>
      <w:r w:rsidRPr="00110616">
        <w:rPr>
          <w:rFonts w:ascii="Arial" w:hAnsi="Arial" w:cs="Arial"/>
          <w:sz w:val="24"/>
          <w:szCs w:val="24"/>
        </w:rPr>
        <w:t>№56. Порядком осуществления контроля в сфере закупок органом внутреннего муниципального финансового контроля принятого постановлением администрации муниципального обра</w:t>
      </w:r>
      <w:r>
        <w:rPr>
          <w:rFonts w:ascii="Arial" w:hAnsi="Arial" w:cs="Arial"/>
          <w:sz w:val="24"/>
          <w:szCs w:val="24"/>
        </w:rPr>
        <w:t>зования «Забитуй» от 28.10.2014г.</w:t>
      </w:r>
      <w:r w:rsidRPr="00110616">
        <w:rPr>
          <w:rFonts w:ascii="Arial" w:hAnsi="Arial" w:cs="Arial"/>
          <w:sz w:val="24"/>
          <w:szCs w:val="24"/>
        </w:rPr>
        <w:t>№109-п</w:t>
      </w:r>
      <w:r>
        <w:rPr>
          <w:rFonts w:ascii="Arial" w:hAnsi="Arial" w:cs="Arial"/>
          <w:color w:val="auto"/>
          <w:sz w:val="24"/>
          <w:szCs w:val="24"/>
        </w:rPr>
        <w:t xml:space="preserve">, статьей 45 Устава </w:t>
      </w:r>
      <w:r w:rsidRPr="00110616">
        <w:rPr>
          <w:rFonts w:ascii="Arial" w:hAnsi="Arial" w:cs="Arial"/>
          <w:color w:val="auto"/>
          <w:sz w:val="24"/>
          <w:szCs w:val="24"/>
        </w:rPr>
        <w:t>муниципального образования «Забитуй».</w:t>
      </w:r>
    </w:p>
    <w:p w:rsidR="001B4BCE" w:rsidRPr="00110616" w:rsidRDefault="001B4BCE" w:rsidP="00110616">
      <w:pPr>
        <w:pStyle w:val="30"/>
        <w:shd w:val="clear" w:color="auto" w:fill="auto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1B4BCE" w:rsidRPr="00110616" w:rsidRDefault="001B4BCE" w:rsidP="00110616">
      <w:pPr>
        <w:pStyle w:val="BodyTextIndent3"/>
        <w:spacing w:after="0"/>
        <w:ind w:left="0"/>
        <w:jc w:val="center"/>
        <w:rPr>
          <w:rFonts w:ascii="Arial" w:hAnsi="Arial" w:cs="Arial"/>
          <w:b/>
          <w:sz w:val="30"/>
          <w:szCs w:val="30"/>
        </w:rPr>
      </w:pPr>
      <w:r w:rsidRPr="00110616">
        <w:rPr>
          <w:rFonts w:ascii="Arial" w:hAnsi="Arial" w:cs="Arial"/>
          <w:b/>
          <w:sz w:val="30"/>
          <w:szCs w:val="30"/>
        </w:rPr>
        <w:t>ПОСТАНОВЛЯЕТ:</w:t>
      </w:r>
    </w:p>
    <w:p w:rsidR="001B4BCE" w:rsidRPr="00110616" w:rsidRDefault="001B4BCE" w:rsidP="00110616">
      <w:pPr>
        <w:pStyle w:val="BodyText"/>
        <w:tabs>
          <w:tab w:val="left" w:pos="993"/>
        </w:tabs>
        <w:spacing w:after="0"/>
        <w:jc w:val="both"/>
        <w:rPr>
          <w:rFonts w:ascii="Arial" w:hAnsi="Arial" w:cs="Arial"/>
          <w:b/>
          <w:sz w:val="30"/>
          <w:szCs w:val="30"/>
        </w:rPr>
      </w:pPr>
    </w:p>
    <w:p w:rsidR="001B4BCE" w:rsidRPr="00110616" w:rsidRDefault="001B4BCE" w:rsidP="00667A3F">
      <w:pPr>
        <w:pStyle w:val="BodyText"/>
        <w:tabs>
          <w:tab w:val="left" w:pos="993"/>
        </w:tabs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110616">
        <w:rPr>
          <w:rFonts w:ascii="Arial" w:hAnsi="Arial" w:cs="Arial"/>
        </w:rPr>
        <w:t>Утвердить прилагаемые Стандарты осуществления внутреннего муниципального финансового контроля.</w:t>
      </w:r>
    </w:p>
    <w:p w:rsidR="001B4BCE" w:rsidRPr="00110616" w:rsidRDefault="001B4BCE" w:rsidP="00667A3F">
      <w:pPr>
        <w:pStyle w:val="BodyText"/>
        <w:tabs>
          <w:tab w:val="left" w:pos="993"/>
        </w:tabs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110616">
        <w:rPr>
          <w:rFonts w:ascii="Arial" w:hAnsi="Arial" w:cs="Arial"/>
        </w:rPr>
        <w:t>Настоящий приказ вступает в силу со дня его подписания и распространяется на правоотношения, возникающие с 1 июля 2018 года.</w:t>
      </w:r>
    </w:p>
    <w:p w:rsidR="001B4BCE" w:rsidRPr="00110616" w:rsidRDefault="001B4BCE" w:rsidP="00667A3F">
      <w:pPr>
        <w:pStyle w:val="BodyText"/>
        <w:tabs>
          <w:tab w:val="left" w:pos="993"/>
        </w:tabs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110616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1B4BCE" w:rsidRPr="00110616" w:rsidRDefault="001B4BCE" w:rsidP="00667A3F">
      <w:pPr>
        <w:pStyle w:val="BodyTextIndent3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1B4BCE" w:rsidRPr="00110616" w:rsidRDefault="001B4BCE" w:rsidP="0011061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B4BCE" w:rsidRDefault="001B4BCE" w:rsidP="0011061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Pr="00110616">
        <w:rPr>
          <w:rFonts w:ascii="Arial" w:hAnsi="Arial" w:cs="Arial"/>
          <w:sz w:val="24"/>
          <w:szCs w:val="24"/>
        </w:rPr>
        <w:t>муниципального образования «Забиту</w:t>
      </w:r>
      <w:r>
        <w:rPr>
          <w:rFonts w:ascii="Arial" w:hAnsi="Arial" w:cs="Arial"/>
          <w:sz w:val="24"/>
          <w:szCs w:val="24"/>
        </w:rPr>
        <w:t>й»</w:t>
      </w:r>
    </w:p>
    <w:p w:rsidR="001B4BCE" w:rsidRPr="00110616" w:rsidRDefault="001B4BCE" w:rsidP="0011061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С.П.Павленко</w:t>
      </w:r>
    </w:p>
    <w:p w:rsidR="001B4BCE" w:rsidRPr="00110616" w:rsidRDefault="001B4BCE" w:rsidP="00110616">
      <w:pPr>
        <w:shd w:val="clear" w:color="auto" w:fill="FFFFFF"/>
        <w:tabs>
          <w:tab w:val="left" w:pos="1368"/>
        </w:tabs>
        <w:jc w:val="both"/>
        <w:rPr>
          <w:rFonts w:ascii="Arial" w:hAnsi="Arial" w:cs="Arial"/>
          <w:spacing w:val="-17"/>
        </w:rPr>
      </w:pPr>
    </w:p>
    <w:p w:rsidR="001B4BCE" w:rsidRDefault="001B4BCE" w:rsidP="00C82C6B">
      <w:pPr>
        <w:pStyle w:val="30"/>
        <w:shd w:val="clear" w:color="auto" w:fill="auto"/>
        <w:spacing w:after="0" w:line="240" w:lineRule="auto"/>
        <w:ind w:left="5387" w:right="-167" w:firstLine="720"/>
        <w:jc w:val="right"/>
        <w:rPr>
          <w:rFonts w:ascii="Courier New" w:hAnsi="Courier New" w:cs="Courier New"/>
        </w:rPr>
      </w:pPr>
      <w:r w:rsidRPr="00110616">
        <w:rPr>
          <w:rFonts w:ascii="Courier New" w:hAnsi="Courier New" w:cs="Courier New"/>
        </w:rPr>
        <w:t xml:space="preserve">УТВЕРЖДЕНО постановлением администрации </w:t>
      </w:r>
      <w:bookmarkStart w:id="0" w:name="_GoBack"/>
      <w:bookmarkEnd w:id="0"/>
      <w:r w:rsidRPr="00110616">
        <w:rPr>
          <w:rFonts w:ascii="Courier New" w:hAnsi="Courier New" w:cs="Courier New"/>
        </w:rPr>
        <w:t>муницип</w:t>
      </w:r>
      <w:r>
        <w:rPr>
          <w:rFonts w:ascii="Courier New" w:hAnsi="Courier New" w:cs="Courier New"/>
        </w:rPr>
        <w:t>ального образования «Забитуй»</w:t>
      </w:r>
    </w:p>
    <w:p w:rsidR="001B4BCE" w:rsidRPr="00110616" w:rsidRDefault="001B4BCE" w:rsidP="00C82C6B">
      <w:pPr>
        <w:pStyle w:val="30"/>
        <w:shd w:val="clear" w:color="auto" w:fill="auto"/>
        <w:spacing w:after="0" w:line="240" w:lineRule="auto"/>
        <w:ind w:left="5387" w:right="-167"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12.07.2018г.№41-П</w:t>
      </w:r>
    </w:p>
    <w:p w:rsidR="001B4BCE" w:rsidRPr="00C82C6B" w:rsidRDefault="001B4BCE" w:rsidP="00C82C6B">
      <w:pPr>
        <w:pStyle w:val="23"/>
        <w:keepNext/>
        <w:keepLines/>
        <w:shd w:val="clear" w:color="auto" w:fill="auto"/>
        <w:spacing w:before="0" w:after="0"/>
        <w:rPr>
          <w:rFonts w:ascii="Arial" w:hAnsi="Arial" w:cs="Arial"/>
          <w:sz w:val="32"/>
          <w:szCs w:val="32"/>
        </w:rPr>
      </w:pPr>
      <w:bookmarkStart w:id="1" w:name="bookmark1"/>
    </w:p>
    <w:p w:rsidR="001B4BCE" w:rsidRPr="00C82C6B" w:rsidRDefault="001B4BCE" w:rsidP="00C82C6B">
      <w:pPr>
        <w:pStyle w:val="23"/>
        <w:keepNext/>
        <w:keepLines/>
        <w:shd w:val="clear" w:color="auto" w:fill="auto"/>
        <w:spacing w:before="0" w:after="0"/>
        <w:rPr>
          <w:rFonts w:ascii="Arial" w:hAnsi="Arial" w:cs="Arial"/>
          <w:sz w:val="32"/>
          <w:szCs w:val="32"/>
        </w:rPr>
      </w:pPr>
      <w:r w:rsidRPr="00C82C6B">
        <w:rPr>
          <w:rFonts w:ascii="Arial" w:hAnsi="Arial" w:cs="Arial"/>
          <w:sz w:val="32"/>
          <w:szCs w:val="32"/>
        </w:rPr>
        <w:t>СТАНДАРТЫ ОСУЩЕСТВЛЕНИЯ ВНУТРЕННЕГО МУНИЦИПАЛЬНОГО ФИНАНСОВОГО КОНТРОЛЯ</w:t>
      </w:r>
      <w:bookmarkEnd w:id="1"/>
    </w:p>
    <w:p w:rsidR="001B4BCE" w:rsidRPr="00C82C6B" w:rsidRDefault="001B4BCE" w:rsidP="00C82C6B">
      <w:pPr>
        <w:pStyle w:val="23"/>
        <w:keepNext/>
        <w:keepLines/>
        <w:shd w:val="clear" w:color="auto" w:fill="auto"/>
        <w:spacing w:before="0" w:after="0"/>
        <w:jc w:val="both"/>
        <w:rPr>
          <w:rFonts w:ascii="Arial" w:hAnsi="Arial" w:cs="Arial"/>
          <w:sz w:val="32"/>
          <w:szCs w:val="32"/>
        </w:rPr>
      </w:pPr>
    </w:p>
    <w:p w:rsidR="001B4BCE" w:rsidRPr="006F021F" w:rsidRDefault="001B4BCE" w:rsidP="00C82C6B">
      <w:pPr>
        <w:pStyle w:val="23"/>
        <w:keepNext/>
        <w:keepLines/>
        <w:shd w:val="clear" w:color="auto" w:fill="auto"/>
        <w:tabs>
          <w:tab w:val="left" w:pos="3674"/>
        </w:tabs>
        <w:spacing w:before="0" w:after="0"/>
        <w:ind w:left="3400"/>
        <w:jc w:val="both"/>
        <w:rPr>
          <w:rFonts w:ascii="Arial" w:hAnsi="Arial" w:cs="Arial"/>
          <w:b w:val="0"/>
          <w:sz w:val="24"/>
          <w:szCs w:val="24"/>
        </w:rPr>
      </w:pPr>
      <w:bookmarkStart w:id="2" w:name="bookmark2"/>
      <w:r w:rsidRPr="006F021F">
        <w:rPr>
          <w:rFonts w:ascii="Arial" w:hAnsi="Arial" w:cs="Arial"/>
          <w:b w:val="0"/>
          <w:sz w:val="24"/>
          <w:szCs w:val="24"/>
        </w:rPr>
        <w:t>1. Основные положения</w:t>
      </w:r>
      <w:bookmarkEnd w:id="2"/>
    </w:p>
    <w:p w:rsidR="001B4BCE" w:rsidRPr="006F021F" w:rsidRDefault="001B4BCE" w:rsidP="00C82C6B">
      <w:pPr>
        <w:pStyle w:val="30"/>
        <w:shd w:val="clear" w:color="auto" w:fill="auto"/>
        <w:spacing w:after="0" w:line="240" w:lineRule="auto"/>
        <w:ind w:left="20" w:right="20"/>
        <w:jc w:val="both"/>
        <w:rPr>
          <w:rFonts w:ascii="Arial" w:hAnsi="Arial" w:cs="Arial"/>
          <w:sz w:val="24"/>
          <w:szCs w:val="24"/>
        </w:rPr>
      </w:pPr>
    </w:p>
    <w:p w:rsidR="001B4BCE" w:rsidRPr="00110616" w:rsidRDefault="001B4BCE" w:rsidP="00667A3F">
      <w:pPr>
        <w:pStyle w:val="30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110616">
        <w:rPr>
          <w:rFonts w:ascii="Arial" w:hAnsi="Arial" w:cs="Arial"/>
          <w:sz w:val="24"/>
          <w:szCs w:val="24"/>
        </w:rPr>
        <w:t xml:space="preserve"> Настоящие Стандарты осуществления внутреннего муниципального финансового контроля (далее - Стандарты) разработаны во исполнение п. 3 ст. 269.2 Бюджетного кодекса Российской Федерации в соответствии с Порядком по осуществлению внутреннего финансового контроля принятого постановлением администрации муниципального образования от 18.06.2014г. №56 и  Порядком осуществления контроля в сфере закупок огранном финансового контроля от 28.10.2014 г. №109-п (далее при совместном упоминании - Порядки)</w:t>
      </w:r>
    </w:p>
    <w:p w:rsidR="001B4BCE" w:rsidRPr="00110616" w:rsidRDefault="001B4BCE" w:rsidP="00667A3F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110616">
        <w:rPr>
          <w:rFonts w:ascii="Arial" w:hAnsi="Arial" w:cs="Arial"/>
          <w:sz w:val="24"/>
          <w:szCs w:val="24"/>
        </w:rPr>
        <w:t xml:space="preserve"> Внутренний муниципальный финансовый контроль осуществляется комиссией по </w:t>
      </w:r>
      <w:r>
        <w:rPr>
          <w:rFonts w:ascii="Arial" w:hAnsi="Arial" w:cs="Arial"/>
          <w:sz w:val="24"/>
          <w:szCs w:val="24"/>
        </w:rPr>
        <w:t>внутреннему финансовому контролю</w:t>
      </w:r>
      <w:r w:rsidRPr="00110616">
        <w:rPr>
          <w:rFonts w:ascii="Arial" w:hAnsi="Arial" w:cs="Arial"/>
          <w:sz w:val="24"/>
          <w:szCs w:val="24"/>
        </w:rPr>
        <w:t xml:space="preserve"> (далее - орган контроля).</w:t>
      </w:r>
    </w:p>
    <w:p w:rsidR="001B4BCE" w:rsidRPr="00110616" w:rsidRDefault="001B4BCE" w:rsidP="00667A3F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110616">
        <w:rPr>
          <w:rFonts w:ascii="Arial" w:hAnsi="Arial" w:cs="Arial"/>
          <w:sz w:val="24"/>
          <w:szCs w:val="24"/>
        </w:rPr>
        <w:t xml:space="preserve"> Понятия и термины, используемые настоящими Стандартами, применяются в значениях, определенных Бюджетным кодексом Российской Федерации и Порядками.</w:t>
      </w:r>
    </w:p>
    <w:p w:rsidR="001B4BCE" w:rsidRPr="00110616" w:rsidRDefault="001B4BCE" w:rsidP="00667A3F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110616">
        <w:rPr>
          <w:rFonts w:ascii="Arial" w:hAnsi="Arial" w:cs="Arial"/>
          <w:sz w:val="24"/>
          <w:szCs w:val="24"/>
        </w:rPr>
        <w:t xml:space="preserve"> Стандарты определяют основные принципы и единые требования к осуществлению органом контроля полномочий по внутреннему муниципальному финансовому контролю в финансово-бюджетной сфере и в сфере закупок.</w:t>
      </w:r>
    </w:p>
    <w:p w:rsidR="001B4BCE" w:rsidRPr="00110616" w:rsidRDefault="001B4BCE" w:rsidP="00667A3F">
      <w:pPr>
        <w:pStyle w:val="30"/>
        <w:shd w:val="clear" w:color="auto" w:fill="auto"/>
        <w:spacing w:after="0" w:line="31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110616">
        <w:rPr>
          <w:rFonts w:ascii="Arial" w:hAnsi="Arial" w:cs="Arial"/>
          <w:sz w:val="24"/>
          <w:szCs w:val="24"/>
        </w:rPr>
        <w:t xml:space="preserve"> Деятельность по контролю осуществляется в отношении следующих объектов внутреннего муниципального финансового контроля (далее - объекты контроля):</w:t>
      </w:r>
    </w:p>
    <w:p w:rsidR="001B4BCE" w:rsidRPr="00110616" w:rsidRDefault="001B4BCE" w:rsidP="00667A3F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</w:p>
    <w:p w:rsidR="001B4BCE" w:rsidRPr="00110616" w:rsidRDefault="001B4BCE" w:rsidP="00667A3F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главные распорядители (распорядители) и получатели средств бюджета, которым предоставлены межбюджетные трансферты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</w:p>
    <w:p w:rsidR="001B4BCE" w:rsidRPr="00110616" w:rsidRDefault="001B4BCE" w:rsidP="00667A3F">
      <w:pPr>
        <w:pStyle w:val="30"/>
        <w:shd w:val="clear" w:color="auto" w:fill="auto"/>
        <w:spacing w:after="0" w:line="274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муниципальные учреждения;</w:t>
      </w:r>
    </w:p>
    <w:p w:rsidR="001B4BCE" w:rsidRPr="00110616" w:rsidRDefault="001B4BCE" w:rsidP="00667A3F">
      <w:pPr>
        <w:pStyle w:val="30"/>
        <w:shd w:val="clear" w:color="auto" w:fill="auto"/>
        <w:spacing w:after="0" w:line="274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муниципальные унитарные предприятия.</w:t>
      </w:r>
    </w:p>
    <w:p w:rsidR="001B4BCE" w:rsidRDefault="001B4BCE" w:rsidP="00667A3F">
      <w:pPr>
        <w:pStyle w:val="30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осуществляющие действия, направленные на осуществление закупок товаров, работ, услуг для нужд муниципального образования «Забитуй» в соответствии с Федеральным законом о контрактной системе.</w:t>
      </w:r>
    </w:p>
    <w:p w:rsidR="001B4BCE" w:rsidRPr="00110616" w:rsidRDefault="001B4BCE" w:rsidP="006F021F">
      <w:pPr>
        <w:pStyle w:val="30"/>
        <w:shd w:val="clear" w:color="auto" w:fill="auto"/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1B4BCE" w:rsidRDefault="001B4BCE" w:rsidP="006F021F">
      <w:pPr>
        <w:pStyle w:val="22"/>
        <w:shd w:val="clear" w:color="auto" w:fill="auto"/>
        <w:spacing w:after="0" w:line="240" w:lineRule="auto"/>
        <w:ind w:left="428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II. Стандарты</w:t>
      </w:r>
    </w:p>
    <w:p w:rsidR="001B4BCE" w:rsidRPr="00110616" w:rsidRDefault="001B4BCE" w:rsidP="006F021F">
      <w:pPr>
        <w:pStyle w:val="22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4BCE" w:rsidRDefault="001B4BCE" w:rsidP="00667A3F">
      <w:pPr>
        <w:pStyle w:val="30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110616">
        <w:rPr>
          <w:rFonts w:ascii="Arial" w:hAnsi="Arial" w:cs="Arial"/>
          <w:sz w:val="24"/>
          <w:szCs w:val="24"/>
        </w:rPr>
        <w:t xml:space="preserve"> 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 (далее - деятельность по контролю), определяющие качество, эффективность и результативность контрольных мероприятий, а также обеспечивающие целостность, взаимосвязанность, последовательность и объективность деятельности по контролю, осуществляемой органом контроля.</w:t>
      </w:r>
    </w:p>
    <w:p w:rsidR="001B4BCE" w:rsidRPr="00110616" w:rsidRDefault="001B4BCE" w:rsidP="00667A3F">
      <w:pPr>
        <w:pStyle w:val="30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</w:p>
    <w:p w:rsidR="001B4BCE" w:rsidRPr="00667A3F" w:rsidRDefault="001B4BCE" w:rsidP="00667A3F">
      <w:pPr>
        <w:pStyle w:val="22"/>
        <w:shd w:val="clear" w:color="auto" w:fill="auto"/>
        <w:spacing w:after="0" w:line="274" w:lineRule="exact"/>
        <w:ind w:left="20"/>
        <w:rPr>
          <w:rFonts w:ascii="Arial" w:hAnsi="Arial" w:cs="Arial"/>
          <w:b w:val="0"/>
          <w:sz w:val="24"/>
          <w:szCs w:val="24"/>
        </w:rPr>
      </w:pPr>
      <w:r w:rsidRPr="00667A3F">
        <w:rPr>
          <w:rFonts w:ascii="Arial" w:hAnsi="Arial" w:cs="Arial"/>
          <w:b w:val="0"/>
          <w:sz w:val="24"/>
          <w:szCs w:val="24"/>
        </w:rPr>
        <w:t>6.</w:t>
      </w:r>
      <w:r>
        <w:rPr>
          <w:rFonts w:ascii="Arial" w:hAnsi="Arial" w:cs="Arial"/>
          <w:b w:val="0"/>
          <w:sz w:val="24"/>
          <w:szCs w:val="24"/>
        </w:rPr>
        <w:t xml:space="preserve"> Стандарт №</w:t>
      </w:r>
      <w:r w:rsidRPr="00667A3F">
        <w:rPr>
          <w:rFonts w:ascii="Arial" w:hAnsi="Arial" w:cs="Arial"/>
          <w:b w:val="0"/>
          <w:sz w:val="24"/>
          <w:szCs w:val="24"/>
        </w:rPr>
        <w:t>1 «Законность деятельности органа контроля»</w:t>
      </w:r>
    </w:p>
    <w:p w:rsidR="001B4BCE" w:rsidRPr="00667A3F" w:rsidRDefault="001B4BCE" w:rsidP="00AA34AC">
      <w:pPr>
        <w:pStyle w:val="22"/>
        <w:shd w:val="clear" w:color="auto" w:fill="auto"/>
        <w:spacing w:after="0" w:line="274" w:lineRule="exact"/>
        <w:ind w:left="20"/>
        <w:jc w:val="both"/>
        <w:rPr>
          <w:rFonts w:ascii="Arial" w:hAnsi="Arial" w:cs="Arial"/>
          <w:b w:val="0"/>
          <w:sz w:val="24"/>
          <w:szCs w:val="24"/>
        </w:rPr>
      </w:pPr>
    </w:p>
    <w:p w:rsidR="001B4BCE" w:rsidRPr="00110616" w:rsidRDefault="001B4BCE" w:rsidP="00667A3F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</w:t>
      </w:r>
      <w:r w:rsidRPr="00110616">
        <w:rPr>
          <w:rFonts w:ascii="Arial" w:hAnsi="Arial" w:cs="Arial"/>
          <w:sz w:val="24"/>
          <w:szCs w:val="24"/>
        </w:rPr>
        <w:t xml:space="preserve"> Стандарт «Законность деятельности органа контроля» определяет требования к организации деятельности органа контроля и его должностных лиц, обеспечивающая правомерность и эффективность деятельности по контролю.</w:t>
      </w:r>
    </w:p>
    <w:p w:rsidR="001B4BCE" w:rsidRPr="00110616" w:rsidRDefault="001B4BCE" w:rsidP="00667A3F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</w:t>
      </w:r>
      <w:r w:rsidRPr="00110616">
        <w:rPr>
          <w:rFonts w:ascii="Arial" w:hAnsi="Arial" w:cs="Arial"/>
          <w:sz w:val="24"/>
          <w:szCs w:val="24"/>
        </w:rPr>
        <w:t xml:space="preserve"> Под законностью деятельности органа контроля понимается обязанность должностных лиц органа контроля при осуществлении деятельности по контролю выполнять свои функции и полномочия в точном соответствии с нормами и правилами, установленными законодательством Российской Федерации, законодательством Иркутской области и нормативными актами муниципального образования «Забиту</w:t>
      </w:r>
      <w:r>
        <w:rPr>
          <w:rFonts w:ascii="Arial" w:hAnsi="Arial" w:cs="Arial"/>
          <w:sz w:val="24"/>
          <w:szCs w:val="24"/>
        </w:rPr>
        <w:t>й</w:t>
      </w:r>
      <w:r w:rsidRPr="00110616">
        <w:rPr>
          <w:rFonts w:ascii="Arial" w:hAnsi="Arial" w:cs="Arial"/>
          <w:sz w:val="24"/>
          <w:szCs w:val="24"/>
        </w:rPr>
        <w:t>».</w:t>
      </w:r>
    </w:p>
    <w:p w:rsidR="001B4BCE" w:rsidRPr="00110616" w:rsidRDefault="001B4BCE" w:rsidP="00667A3F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6.3.</w:t>
      </w:r>
      <w:r w:rsidRPr="00110616">
        <w:rPr>
          <w:rFonts w:ascii="Arial" w:hAnsi="Arial" w:cs="Arial"/>
          <w:color w:val="auto"/>
          <w:sz w:val="24"/>
          <w:szCs w:val="24"/>
        </w:rPr>
        <w:t xml:space="preserve"> Должностными лицами органа контроля, осуществляющими деятельность по контролю, являются:</w:t>
      </w:r>
    </w:p>
    <w:p w:rsidR="001B4BCE" w:rsidRPr="00110616" w:rsidRDefault="001B4BCE" w:rsidP="00667A3F">
      <w:pPr>
        <w:pStyle w:val="30"/>
        <w:shd w:val="clear" w:color="auto" w:fill="auto"/>
        <w:spacing w:after="0" w:line="274" w:lineRule="exact"/>
        <w:ind w:left="20" w:firstLine="700"/>
        <w:jc w:val="both"/>
        <w:rPr>
          <w:rFonts w:ascii="Arial" w:hAnsi="Arial" w:cs="Arial"/>
          <w:color w:val="auto"/>
          <w:sz w:val="24"/>
          <w:szCs w:val="24"/>
        </w:rPr>
      </w:pPr>
      <w:r w:rsidRPr="00110616">
        <w:rPr>
          <w:rFonts w:ascii="Arial" w:hAnsi="Arial" w:cs="Arial"/>
          <w:color w:val="auto"/>
          <w:sz w:val="24"/>
          <w:szCs w:val="24"/>
        </w:rPr>
        <w:t>-председатель комиссии по внутреннему финансовому контролю;</w:t>
      </w:r>
    </w:p>
    <w:p w:rsidR="001B4BCE" w:rsidRPr="00110616" w:rsidRDefault="001B4BCE" w:rsidP="00667A3F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color w:val="auto"/>
          <w:sz w:val="24"/>
          <w:szCs w:val="24"/>
        </w:rPr>
      </w:pPr>
      <w:r w:rsidRPr="00110616">
        <w:rPr>
          <w:rFonts w:ascii="Arial" w:hAnsi="Arial" w:cs="Arial"/>
          <w:color w:val="auto"/>
          <w:sz w:val="24"/>
          <w:szCs w:val="24"/>
        </w:rPr>
        <w:t>-должностные лица администрации муниципального образования, на которых возложено осуществление внутреннего муниципального финансового контроля (проведение контрольных мероприятий).</w:t>
      </w:r>
    </w:p>
    <w:p w:rsidR="001B4BCE" w:rsidRPr="00110616" w:rsidRDefault="001B4BCE" w:rsidP="00110616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color w:val="auto"/>
          <w:sz w:val="24"/>
          <w:szCs w:val="24"/>
        </w:rPr>
      </w:pPr>
    </w:p>
    <w:p w:rsidR="001B4BCE" w:rsidRPr="00110616" w:rsidRDefault="001B4BCE" w:rsidP="00667A3F">
      <w:pPr>
        <w:pStyle w:val="30"/>
        <w:shd w:val="clear" w:color="auto" w:fill="auto"/>
        <w:spacing w:after="0" w:line="274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110616">
        <w:rPr>
          <w:rFonts w:ascii="Arial" w:hAnsi="Arial" w:cs="Arial"/>
          <w:sz w:val="24"/>
          <w:szCs w:val="24"/>
        </w:rPr>
        <w:t xml:space="preserve"> Должностные лица органа контроля имеют право:</w:t>
      </w:r>
    </w:p>
    <w:p w:rsidR="001B4BCE" w:rsidRPr="00110616" w:rsidRDefault="001B4BCE" w:rsidP="00667A3F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1B4BCE" w:rsidRPr="00110616" w:rsidRDefault="001B4BCE" w:rsidP="00667A3F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10616">
        <w:rPr>
          <w:rFonts w:ascii="Arial" w:hAnsi="Arial" w:cs="Arial"/>
          <w:sz w:val="24"/>
          <w:szCs w:val="24"/>
        </w:rPr>
        <w:t xml:space="preserve">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1B4BCE" w:rsidRPr="00110616" w:rsidRDefault="001B4BCE" w:rsidP="00667A3F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10616">
        <w:rPr>
          <w:rFonts w:ascii="Arial" w:hAnsi="Arial" w:cs="Arial"/>
          <w:sz w:val="24"/>
          <w:szCs w:val="24"/>
        </w:rPr>
        <w:t xml:space="preserve">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1B4BCE" w:rsidRPr="00110616" w:rsidRDefault="001B4BCE" w:rsidP="00667A3F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10616">
        <w:rPr>
          <w:rFonts w:ascii="Arial" w:hAnsi="Arial" w:cs="Arial"/>
          <w:sz w:val="24"/>
          <w:szCs w:val="24"/>
        </w:rPr>
        <w:t>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1B4BCE" w:rsidRPr="00110616" w:rsidRDefault="001B4BCE" w:rsidP="00667A3F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10616">
        <w:rPr>
          <w:rFonts w:ascii="Arial" w:hAnsi="Arial" w:cs="Arial"/>
          <w:sz w:val="24"/>
          <w:szCs w:val="24"/>
        </w:rPr>
        <w:t xml:space="preserve"> осуществлять производство по делам об</w:t>
      </w:r>
      <w:hyperlink r:id="rId5">
        <w:r w:rsidRPr="00AA34AC">
          <w:rPr>
            <w:rStyle w:val="InternetLink"/>
            <w:rFonts w:ascii="Arial" w:hAnsi="Arial" w:cs="Arial"/>
            <w:color w:val="auto"/>
            <w:sz w:val="24"/>
            <w:szCs w:val="24"/>
          </w:rPr>
          <w:t xml:space="preserve"> административных правонарушениях </w:t>
        </w:r>
      </w:hyperlink>
      <w:r w:rsidRPr="00AA34AC">
        <w:rPr>
          <w:rFonts w:ascii="Arial" w:hAnsi="Arial" w:cs="Arial"/>
          <w:color w:val="auto"/>
          <w:sz w:val="24"/>
          <w:szCs w:val="24"/>
        </w:rPr>
        <w:t>в порядке, установленном законодательством Российской Федерации об</w:t>
      </w:r>
      <w:hyperlink r:id="rId6">
        <w:r w:rsidRPr="00AA34AC">
          <w:rPr>
            <w:rStyle w:val="InternetLink"/>
            <w:rFonts w:ascii="Arial" w:hAnsi="Arial" w:cs="Arial"/>
            <w:color w:val="auto"/>
            <w:sz w:val="24"/>
            <w:szCs w:val="24"/>
          </w:rPr>
          <w:t xml:space="preserve"> административных</w:t>
        </w:r>
      </w:hyperlink>
      <w:r w:rsidRPr="00AA34AC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7">
        <w:r w:rsidRPr="00AA34AC">
          <w:rPr>
            <w:rStyle w:val="InternetLink"/>
            <w:rFonts w:ascii="Arial" w:hAnsi="Arial" w:cs="Arial"/>
            <w:color w:val="auto"/>
            <w:sz w:val="24"/>
            <w:szCs w:val="24"/>
          </w:rPr>
          <w:t xml:space="preserve">правонарушениях, </w:t>
        </w:r>
      </w:hyperlink>
      <w:r w:rsidRPr="00AA34AC">
        <w:rPr>
          <w:rFonts w:ascii="Arial" w:hAnsi="Arial" w:cs="Arial"/>
          <w:color w:val="auto"/>
          <w:sz w:val="24"/>
          <w:szCs w:val="24"/>
        </w:rPr>
        <w:t>и принимать меры по их предот</w:t>
      </w:r>
      <w:r w:rsidRPr="00110616">
        <w:rPr>
          <w:rFonts w:ascii="Arial" w:hAnsi="Arial" w:cs="Arial"/>
          <w:sz w:val="24"/>
          <w:szCs w:val="24"/>
        </w:rPr>
        <w:t>вращению.</w:t>
      </w:r>
    </w:p>
    <w:p w:rsidR="001B4BCE" w:rsidRPr="00110616" w:rsidRDefault="001B4BCE" w:rsidP="00667A3F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10616">
        <w:rPr>
          <w:rFonts w:ascii="Arial" w:hAnsi="Arial" w:cs="Arial"/>
          <w:sz w:val="24"/>
          <w:szCs w:val="24"/>
        </w:rPr>
        <w:t xml:space="preserve"> обращаться в суд с исковыми заявлениями о возмещении ущерба, причиненного муниципального образования «Забитуй»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1B4BCE" w:rsidRPr="00110616" w:rsidRDefault="001B4BCE" w:rsidP="00667A3F">
      <w:pPr>
        <w:pStyle w:val="30"/>
        <w:shd w:val="clear" w:color="auto" w:fill="auto"/>
        <w:tabs>
          <w:tab w:val="left" w:pos="1268"/>
        </w:tabs>
        <w:spacing w:after="233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7.1. </w:t>
      </w:r>
      <w:r w:rsidRPr="00110616">
        <w:rPr>
          <w:rFonts w:ascii="Arial" w:hAnsi="Arial" w:cs="Arial"/>
          <w:sz w:val="24"/>
          <w:szCs w:val="24"/>
        </w:rPr>
        <w:t>При осуществлении деятельности по контролю в отношении расходов местного бюджета, связанных с осуществлением закупок, в рамках одного контрольного мероприятия могут быть реализованы полномочия по внутреннему муниципальному финансовому контролю в финансово-бюджетной сфере и в сфере закупок.</w:t>
      </w:r>
    </w:p>
    <w:p w:rsidR="001B4BCE" w:rsidRDefault="001B4BCE" w:rsidP="00667A3F">
      <w:pPr>
        <w:pStyle w:val="22"/>
        <w:shd w:val="clear" w:color="auto" w:fill="auto"/>
        <w:spacing w:after="0" w:line="283" w:lineRule="exact"/>
        <w:ind w:left="20" w:right="20"/>
        <w:rPr>
          <w:rFonts w:ascii="Arial" w:hAnsi="Arial" w:cs="Arial"/>
          <w:b w:val="0"/>
          <w:sz w:val="24"/>
          <w:szCs w:val="24"/>
        </w:rPr>
      </w:pPr>
      <w:r w:rsidRPr="00667A3F">
        <w:rPr>
          <w:rFonts w:ascii="Arial" w:hAnsi="Arial" w:cs="Arial"/>
          <w:b w:val="0"/>
          <w:sz w:val="24"/>
          <w:szCs w:val="24"/>
        </w:rPr>
        <w:t>8.</w:t>
      </w:r>
      <w:r>
        <w:rPr>
          <w:rFonts w:ascii="Arial" w:hAnsi="Arial" w:cs="Arial"/>
          <w:b w:val="0"/>
          <w:sz w:val="24"/>
          <w:szCs w:val="24"/>
        </w:rPr>
        <w:t xml:space="preserve"> Стандарт №</w:t>
      </w:r>
      <w:r w:rsidRPr="00667A3F">
        <w:rPr>
          <w:rFonts w:ascii="Arial" w:hAnsi="Arial" w:cs="Arial"/>
          <w:b w:val="0"/>
          <w:sz w:val="24"/>
          <w:szCs w:val="24"/>
        </w:rPr>
        <w:t>2 «Ответственность и обязанности в деятельности по контролю»</w:t>
      </w:r>
    </w:p>
    <w:p w:rsidR="001B4BCE" w:rsidRPr="00667A3F" w:rsidRDefault="001B4BCE" w:rsidP="00667A3F">
      <w:pPr>
        <w:pStyle w:val="22"/>
        <w:shd w:val="clear" w:color="auto" w:fill="auto"/>
        <w:spacing w:after="0" w:line="283" w:lineRule="exact"/>
        <w:ind w:left="20" w:right="20"/>
        <w:rPr>
          <w:rFonts w:ascii="Arial" w:hAnsi="Arial" w:cs="Arial"/>
          <w:b w:val="0"/>
          <w:sz w:val="24"/>
          <w:szCs w:val="24"/>
        </w:rPr>
      </w:pP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</w:t>
      </w:r>
      <w:r w:rsidRPr="00110616">
        <w:rPr>
          <w:rFonts w:ascii="Arial" w:hAnsi="Arial" w:cs="Arial"/>
          <w:sz w:val="24"/>
          <w:szCs w:val="24"/>
        </w:rPr>
        <w:t xml:space="preserve"> Стандарт «Ответственность и обязанности в деятельности по контролю» определяет требования к организации деятельности органа контроля и его должностных лиц, осуществляющих деятельность по контролю.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8.2.</w:t>
      </w:r>
      <w:r w:rsidRPr="00110616">
        <w:rPr>
          <w:rFonts w:ascii="Arial" w:hAnsi="Arial" w:cs="Arial"/>
          <w:sz w:val="24"/>
          <w:szCs w:val="24"/>
        </w:rPr>
        <w:t xml:space="preserve"> 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 Российской Федерации, наличие и правильность выполненных расчетов несут должностные лица органа контроля в соответствии с действующим законодательством Российской Федерации.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8.3.</w:t>
      </w:r>
      <w:r w:rsidRPr="00110616">
        <w:rPr>
          <w:rFonts w:ascii="Arial" w:hAnsi="Arial" w:cs="Arial"/>
          <w:sz w:val="24"/>
          <w:szCs w:val="24"/>
        </w:rPr>
        <w:t xml:space="preserve"> При осуществлении деятельности по контролю до</w:t>
      </w:r>
      <w:r>
        <w:rPr>
          <w:rFonts w:ascii="Arial" w:hAnsi="Arial" w:cs="Arial"/>
          <w:sz w:val="24"/>
          <w:szCs w:val="24"/>
        </w:rPr>
        <w:t>лжностные лица органа контроля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740" w:right="20" w:firstLine="70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обязаны: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соблюдать требования нормативных правовых актов в установленной сфере деятельности;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проводить контрольные мероприятия в соответствии с Порядками;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знакомить руководителя (уполномоченное должностное лицо) объекта контроля (далее - представитель объекта контроля) с копией приказа о проведении контрольного мероприятия, с приказом о продлении срока, приостановлении (возобновлении) контрольного мероприятия, а также с результатами контрольных мероприятий;</w:t>
      </w:r>
    </w:p>
    <w:p w:rsidR="001B4BCE" w:rsidRPr="00756DFC" w:rsidRDefault="001B4BCE" w:rsidP="00EE392C">
      <w:pPr>
        <w:pStyle w:val="30"/>
        <w:shd w:val="clear" w:color="auto" w:fill="auto"/>
        <w:spacing w:after="24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56DFC">
        <w:rPr>
          <w:rFonts w:ascii="Arial" w:hAnsi="Arial" w:cs="Arial"/>
          <w:sz w:val="24"/>
          <w:szCs w:val="24"/>
        </w:rPr>
        <w:t>-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трех рабочих дней со дня выявления такого факта.</w:t>
      </w:r>
      <w:bookmarkStart w:id="3" w:name="bookmark3"/>
    </w:p>
    <w:p w:rsidR="001B4BCE" w:rsidRPr="00756DFC" w:rsidRDefault="001B4BCE" w:rsidP="00756DFC">
      <w:pPr>
        <w:pStyle w:val="30"/>
        <w:shd w:val="clear" w:color="auto" w:fill="auto"/>
        <w:spacing w:after="24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56DFC"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 xml:space="preserve"> Стандарт №</w:t>
      </w:r>
      <w:r w:rsidRPr="00756DFC">
        <w:rPr>
          <w:rFonts w:ascii="Arial" w:hAnsi="Arial" w:cs="Arial"/>
          <w:sz w:val="24"/>
          <w:szCs w:val="24"/>
        </w:rPr>
        <w:t>3 «Конфиденциальность деятельности органа контроля»</w:t>
      </w:r>
      <w:bookmarkEnd w:id="3"/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9.1.</w:t>
      </w:r>
      <w:r w:rsidRPr="00110616">
        <w:rPr>
          <w:rFonts w:ascii="Arial" w:hAnsi="Arial" w:cs="Arial"/>
          <w:sz w:val="24"/>
          <w:szCs w:val="24"/>
        </w:rPr>
        <w:t xml:space="preserve"> Стандарт «Конфиденциальность деятельности органа контроля» определяет требования к организации деятельности органа контроля, обеспечивающей конфиденциальность и сохранность информации, полученной при осуществлении деятельности по контролю.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</w:t>
      </w:r>
      <w:r w:rsidRPr="00110616">
        <w:rPr>
          <w:rFonts w:ascii="Arial" w:hAnsi="Arial" w:cs="Arial"/>
          <w:sz w:val="24"/>
          <w:szCs w:val="24"/>
        </w:rPr>
        <w:t xml:space="preserve"> Орган контроля и его должностные лица обязаны не разглашать информацию, составляющую коммерческую, служебную, иную охраняемую законом тайну, полученную в ходе проведения контрольного мероприятия, за исключением случаев, установленных законодательством Российской Федерации.</w:t>
      </w:r>
    </w:p>
    <w:p w:rsidR="001B4BCE" w:rsidRPr="00756DFC" w:rsidRDefault="001B4BCE" w:rsidP="00EE392C">
      <w:pPr>
        <w:pStyle w:val="30"/>
        <w:shd w:val="clear" w:color="auto" w:fill="auto"/>
        <w:spacing w:after="24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56DFC">
        <w:rPr>
          <w:rFonts w:ascii="Arial" w:hAnsi="Arial" w:cs="Arial"/>
          <w:sz w:val="24"/>
          <w:szCs w:val="24"/>
        </w:rPr>
        <w:t>9.3. Информация, получаемая органом контроля при осуществлении деятельности по контролю, подлежит использованию органом контроля и его должностными лицами только для выполнения возложенных на них функций.</w:t>
      </w:r>
      <w:bookmarkStart w:id="4" w:name="bookmark4"/>
    </w:p>
    <w:p w:rsidR="001B4BCE" w:rsidRPr="00756DFC" w:rsidRDefault="001B4BCE" w:rsidP="00EE392C">
      <w:pPr>
        <w:pStyle w:val="30"/>
        <w:shd w:val="clear" w:color="auto" w:fill="auto"/>
        <w:spacing w:after="240" w:line="274" w:lineRule="exact"/>
        <w:ind w:left="20" w:right="20"/>
        <w:jc w:val="center"/>
        <w:rPr>
          <w:rFonts w:ascii="Arial" w:hAnsi="Arial" w:cs="Arial"/>
          <w:sz w:val="24"/>
          <w:szCs w:val="24"/>
        </w:rPr>
      </w:pPr>
      <w:r w:rsidRPr="00756DFC"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 xml:space="preserve"> Стандарт №</w:t>
      </w:r>
      <w:r w:rsidRPr="00756DFC">
        <w:rPr>
          <w:rFonts w:ascii="Arial" w:hAnsi="Arial" w:cs="Arial"/>
          <w:sz w:val="24"/>
          <w:szCs w:val="24"/>
        </w:rPr>
        <w:t>4 «Планирование деятельности по контролю»</w:t>
      </w:r>
      <w:bookmarkEnd w:id="4"/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10.1.</w:t>
      </w:r>
      <w:r w:rsidRPr="00110616">
        <w:rPr>
          <w:rFonts w:ascii="Arial" w:hAnsi="Arial" w:cs="Arial"/>
          <w:sz w:val="24"/>
          <w:szCs w:val="24"/>
        </w:rPr>
        <w:t xml:space="preserve"> Стандарт «Планирование деятельности по контролю» определяет требования к организации деятельности органа контроля, обеспечивающей проведение планомерного, эффективного контроля с наименьшими затратами ресурсов.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10.2.</w:t>
      </w:r>
      <w:r w:rsidRPr="00110616">
        <w:rPr>
          <w:rFonts w:ascii="Arial" w:hAnsi="Arial" w:cs="Arial"/>
          <w:sz w:val="24"/>
          <w:szCs w:val="24"/>
        </w:rPr>
        <w:t xml:space="preserve"> Методами осуществления муниципального финансового контроля являются проверка, ревизия и обследование.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10.3.</w:t>
      </w:r>
      <w:r w:rsidRPr="00110616">
        <w:rPr>
          <w:rFonts w:ascii="Arial" w:hAnsi="Arial" w:cs="Arial"/>
          <w:sz w:val="24"/>
          <w:szCs w:val="24"/>
        </w:rPr>
        <w:t xml:space="preserve">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органа контроля в финансово-бюджетной сфере плановых и внеплановых ревизий и обследований.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Проверки подразделяются на выездные, камеральные и встречные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10.4.</w:t>
      </w:r>
      <w:r w:rsidRPr="00110616">
        <w:rPr>
          <w:rFonts w:ascii="Arial" w:hAnsi="Arial" w:cs="Arial"/>
          <w:sz w:val="24"/>
          <w:szCs w:val="24"/>
        </w:rPr>
        <w:t xml:space="preserve"> Плановые контрольные мероприятия осуществляются на основании плана деятельности по контролю органа контроля на очередной финансовый год (далее - План). Формирование Плана осуществляется с учетом информации о планируемых (проводимых) иными муниципальными органами идентичных контрольных мероприятиях в целях исключения дублирования деятельности по контролю.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10.5.</w:t>
      </w:r>
      <w:r w:rsidRPr="00110616">
        <w:rPr>
          <w:rFonts w:ascii="Arial" w:hAnsi="Arial" w:cs="Arial"/>
          <w:sz w:val="24"/>
          <w:szCs w:val="24"/>
        </w:rPr>
        <w:t xml:space="preserve"> План утверждается главой администрации муниципального образования «Забитуй» ежегодно не позднее 1 декабря года, предшествующего очередному финансовому году.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План должен содержать следующую информацию: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метод контрольного мероприятия;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тема контрольного мероприятия;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наименование объекта контроля;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срок проведения контрольного мероприятия;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проверяемый период;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перечень должностных лиц, ответственных за проведение контрольного мероприятия.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bookmarkStart w:id="5" w:name="bookmark5"/>
      <w:r>
        <w:rPr>
          <w:rFonts w:ascii="Arial" w:hAnsi="Arial" w:cs="Arial"/>
          <w:sz w:val="24"/>
          <w:szCs w:val="24"/>
        </w:rPr>
        <w:t>10.6.</w:t>
      </w:r>
      <w:r w:rsidRPr="00110616">
        <w:rPr>
          <w:rFonts w:ascii="Arial" w:hAnsi="Arial" w:cs="Arial"/>
          <w:sz w:val="24"/>
          <w:szCs w:val="24"/>
        </w:rPr>
        <w:t xml:space="preserve"> Плановые проверки в отношении одного из объектов контроля, указанных в пункте 5 настоящих Стандартов, за исключением объектов контроля, указанных в</w:t>
      </w:r>
      <w:hyperlink w:anchor="bookmark5">
        <w:r w:rsidRPr="00756DFC">
          <w:rPr>
            <w:rStyle w:val="InternetLink"/>
            <w:rFonts w:ascii="Arial" w:hAnsi="Arial" w:cs="Arial"/>
            <w:color w:val="auto"/>
            <w:sz w:val="24"/>
            <w:szCs w:val="24"/>
            <w:u w:val="none"/>
          </w:rPr>
          <w:t xml:space="preserve"> абзаце</w:t>
        </w:r>
      </w:hyperlink>
      <w:r w:rsidRPr="00756DFC">
        <w:rPr>
          <w:rFonts w:ascii="Arial" w:hAnsi="Arial" w:cs="Arial"/>
          <w:color w:val="auto"/>
          <w:sz w:val="24"/>
          <w:szCs w:val="24"/>
        </w:rPr>
        <w:t xml:space="preserve"> ше</w:t>
      </w:r>
      <w:r w:rsidRPr="00756DFC">
        <w:rPr>
          <w:rFonts w:ascii="Arial" w:hAnsi="Arial" w:cs="Arial"/>
          <w:sz w:val="24"/>
          <w:szCs w:val="24"/>
        </w:rPr>
        <w:t>ст</w:t>
      </w:r>
      <w:r w:rsidRPr="00110616">
        <w:rPr>
          <w:rFonts w:ascii="Arial" w:hAnsi="Arial" w:cs="Arial"/>
          <w:sz w:val="24"/>
          <w:szCs w:val="24"/>
        </w:rPr>
        <w:t>ом пункта 4, и одной темы контрольного мероприятия проводятся органом контроля не более одного раза в год и не реже одного раза в три года.</w:t>
      </w:r>
      <w:bookmarkEnd w:id="5"/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Плановые проверки в отношении каждого заказчика, контрактной службы, контрактного управляющего, комиссии по осуществлению закупок и ее членов, уполномоченного органа, уполномоченного учреждения проводятся органом контроля не чаще одного раза в 6 месяцев.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 xml:space="preserve">Плановые проверки в отношении каждой специализированной организации, комиссии по осуществлению закупки, за </w:t>
      </w:r>
      <w:r w:rsidRPr="00756DFC">
        <w:rPr>
          <w:rFonts w:ascii="Arial" w:hAnsi="Arial" w:cs="Arial"/>
          <w:sz w:val="24"/>
          <w:szCs w:val="24"/>
        </w:rPr>
        <w:t xml:space="preserve">исключением </w:t>
      </w:r>
      <w:r w:rsidRPr="00756DFC">
        <w:rPr>
          <w:rFonts w:ascii="Arial" w:hAnsi="Arial" w:cs="Arial"/>
          <w:color w:val="auto"/>
          <w:sz w:val="24"/>
          <w:szCs w:val="24"/>
        </w:rPr>
        <w:t>указанной в</w:t>
      </w:r>
      <w:hyperlink w:anchor="bookmark5">
        <w:r w:rsidRPr="00756DFC">
          <w:rPr>
            <w:rStyle w:val="InternetLink"/>
            <w:rFonts w:ascii="Arial" w:hAnsi="Arial" w:cs="Arial"/>
            <w:color w:val="auto"/>
            <w:sz w:val="24"/>
            <w:szCs w:val="24"/>
            <w:u w:val="none"/>
          </w:rPr>
          <w:t xml:space="preserve"> абзаце втором</w:t>
        </w:r>
      </w:hyperlink>
      <w:r w:rsidRPr="00756DFC">
        <w:rPr>
          <w:rFonts w:ascii="Arial" w:hAnsi="Arial" w:cs="Arial"/>
          <w:sz w:val="24"/>
          <w:szCs w:val="24"/>
        </w:rPr>
        <w:t xml:space="preserve"> настоящего подпункта, проводятся органом контроля не чаще чем один раз за</w:t>
      </w:r>
      <w:r w:rsidRPr="00110616">
        <w:rPr>
          <w:rFonts w:ascii="Arial" w:hAnsi="Arial" w:cs="Arial"/>
          <w:sz w:val="24"/>
          <w:szCs w:val="24"/>
        </w:rPr>
        <w:t xml:space="preserve"> период проведения каждого определения поставщика (подрядчика, исполнителя).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10.7.</w:t>
      </w:r>
      <w:r w:rsidRPr="00110616">
        <w:rPr>
          <w:rFonts w:ascii="Arial" w:hAnsi="Arial" w:cs="Arial"/>
          <w:sz w:val="24"/>
          <w:szCs w:val="24"/>
        </w:rPr>
        <w:t xml:space="preserve"> Внеплановые контрольные мероприятия проводятся в случае: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10616">
        <w:rPr>
          <w:rFonts w:ascii="Arial" w:hAnsi="Arial" w:cs="Arial"/>
          <w:sz w:val="24"/>
          <w:szCs w:val="24"/>
        </w:rPr>
        <w:t xml:space="preserve"> получения от органов государственной власти, органов местного самоуправления, органов Федерального казначейства, органов прокуратуры и иных правоохранительных органов, юридических лиц информация о наличии признаков нарушений, о предполагаемых или выявленных нарушениях бюджетного законодательства в финансово-бюджетной сфере и в сфере закупок;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получения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заказчика, должностных лиц контрактной службы заказчика, контрактного управляющего, комиссии по осуществлению закупок и ее членов, уполномоченного органа, уполномоченного учреждения, специализированной организации, оператора электронной площадки или комиссии по осуществлению закупок, ее членов, должностных лиц контрактной службы, контрактного управляющего; 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реорганизации (ликвидации) объекта контроля;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10616">
        <w:rPr>
          <w:rFonts w:ascii="Arial" w:hAnsi="Arial" w:cs="Arial"/>
          <w:sz w:val="24"/>
          <w:szCs w:val="24"/>
        </w:rPr>
        <w:t xml:space="preserve"> контроля исполнения устранения ранее выявленных нарушений бюджетного законодательства и других нормативных правовых актов, а так же истечения срока исполнения ранее выданного предписания.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10.8.</w:t>
      </w:r>
      <w:r w:rsidRPr="00110616">
        <w:rPr>
          <w:rFonts w:ascii="Arial" w:hAnsi="Arial" w:cs="Arial"/>
          <w:sz w:val="24"/>
          <w:szCs w:val="24"/>
        </w:rPr>
        <w:t xml:space="preserve"> При планировании определяются приоритеты, цели и виды контрольных мероприятий, их объемы, а также необходимые для их осуществления ресурсы (трудовые, технические, материальные и финансовые).</w:t>
      </w:r>
    </w:p>
    <w:p w:rsidR="001B4BCE" w:rsidRDefault="001B4BCE" w:rsidP="00EE392C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10.9.</w:t>
      </w:r>
      <w:r w:rsidRPr="00110616">
        <w:rPr>
          <w:rFonts w:ascii="Arial" w:hAnsi="Arial" w:cs="Arial"/>
          <w:sz w:val="24"/>
          <w:szCs w:val="24"/>
        </w:rPr>
        <w:t xml:space="preserve"> Планирование каждого контрольного мероприятия осуществляется для обеспечения взаимосвязанности всех этапов контрольного мероприятия - от предварительного изучения объекта контроля, проведения контрольного мероприятия, составления акта по итогам контрольного мероприятия до оформления отчета о результатах контрольного мероприятия и реализации </w:t>
      </w:r>
      <w:r w:rsidRPr="00B330EF">
        <w:rPr>
          <w:rFonts w:ascii="Arial" w:hAnsi="Arial" w:cs="Arial"/>
          <w:sz w:val="24"/>
          <w:szCs w:val="24"/>
        </w:rPr>
        <w:t>материалов контрольного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330EF">
        <w:rPr>
          <w:rFonts w:ascii="Arial" w:hAnsi="Arial" w:cs="Arial"/>
          <w:sz w:val="24"/>
          <w:szCs w:val="24"/>
        </w:rPr>
        <w:t>мероприятия.</w:t>
      </w:r>
      <w:bookmarkStart w:id="6" w:name="bookmark6"/>
    </w:p>
    <w:p w:rsidR="001B4BCE" w:rsidRPr="00B330EF" w:rsidRDefault="001B4BCE" w:rsidP="00EE392C">
      <w:pPr>
        <w:pStyle w:val="30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</w:p>
    <w:p w:rsidR="001B4BCE" w:rsidRDefault="001B4BCE" w:rsidP="00EE392C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Стандарт №</w:t>
      </w:r>
      <w:r w:rsidRPr="00B330EF">
        <w:rPr>
          <w:rFonts w:ascii="Arial" w:hAnsi="Arial" w:cs="Arial"/>
          <w:sz w:val="24"/>
          <w:szCs w:val="24"/>
        </w:rPr>
        <w:t>5 «Организация контрольного мероприятия»</w:t>
      </w:r>
      <w:bookmarkEnd w:id="6"/>
    </w:p>
    <w:p w:rsidR="001B4BCE" w:rsidRPr="00B330EF" w:rsidRDefault="001B4BCE" w:rsidP="00B330EF">
      <w:pPr>
        <w:pStyle w:val="3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4BCE" w:rsidRPr="00110616" w:rsidRDefault="001B4BCE" w:rsidP="00B330EF">
      <w:pPr>
        <w:pStyle w:val="30"/>
        <w:shd w:val="clear" w:color="auto" w:fill="auto"/>
        <w:spacing w:after="0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110616">
        <w:rPr>
          <w:rFonts w:ascii="Arial" w:hAnsi="Arial" w:cs="Arial"/>
          <w:sz w:val="24"/>
          <w:szCs w:val="24"/>
        </w:rPr>
        <w:t>.1. Стандарт «Организация контрольного мероприятия» определяет требования к организации контрольного мероприятия органом контроля, обеспечивающий проведение правомерного, последовательного и эффективного контроля.</w:t>
      </w:r>
    </w:p>
    <w:p w:rsidR="001B4BCE" w:rsidRPr="00110616" w:rsidRDefault="001B4BCE" w:rsidP="00EE392C">
      <w:pPr>
        <w:pStyle w:val="30"/>
        <w:shd w:val="clear" w:color="auto" w:fill="auto"/>
        <w:tabs>
          <w:tab w:val="left" w:pos="1406"/>
        </w:tabs>
        <w:spacing w:after="0" w:line="274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11.2. </w:t>
      </w:r>
      <w:r w:rsidRPr="00110616">
        <w:rPr>
          <w:rFonts w:ascii="Arial" w:hAnsi="Arial" w:cs="Arial"/>
          <w:sz w:val="24"/>
          <w:szCs w:val="24"/>
        </w:rPr>
        <w:t>Контрольное мероп</w:t>
      </w:r>
      <w:r>
        <w:rPr>
          <w:rFonts w:ascii="Arial" w:hAnsi="Arial" w:cs="Arial"/>
          <w:sz w:val="24"/>
          <w:szCs w:val="24"/>
        </w:rPr>
        <w:t xml:space="preserve">риятие проводится на основании </w:t>
      </w:r>
      <w:r w:rsidRPr="00110616">
        <w:rPr>
          <w:rFonts w:ascii="Arial" w:hAnsi="Arial" w:cs="Arial"/>
          <w:sz w:val="24"/>
          <w:szCs w:val="24"/>
        </w:rPr>
        <w:t>распоряжения о его проведении.</w:t>
      </w:r>
    </w:p>
    <w:p w:rsidR="001B4BCE" w:rsidRPr="00110616" w:rsidRDefault="001B4BCE" w:rsidP="00110616">
      <w:pPr>
        <w:pStyle w:val="30"/>
        <w:shd w:val="clear" w:color="auto" w:fill="auto"/>
        <w:spacing w:after="0" w:line="274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11.3</w:t>
      </w:r>
      <w:r w:rsidRPr="00110616">
        <w:rPr>
          <w:rFonts w:ascii="Arial" w:hAnsi="Arial" w:cs="Arial"/>
          <w:sz w:val="24"/>
          <w:szCs w:val="24"/>
        </w:rPr>
        <w:t>. Подготовку проекта распоряжения осуществляют должностные лица органа контроля, на которых возложено осуществление внутреннего муниципального финансового контроля (далее - проверяющий)</w:t>
      </w:r>
    </w:p>
    <w:p w:rsidR="001B4BCE" w:rsidRPr="00110616" w:rsidRDefault="001B4BCE" w:rsidP="00110616">
      <w:pPr>
        <w:pStyle w:val="30"/>
        <w:shd w:val="clear" w:color="auto" w:fill="auto"/>
        <w:spacing w:after="0" w:line="274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Распоряжение подписывается главой администрации муниципального образования, регистрируется в общем порядке.</w:t>
      </w:r>
    </w:p>
    <w:p w:rsidR="001B4BCE" w:rsidRPr="00110616" w:rsidRDefault="001B4BCE" w:rsidP="00110616">
      <w:pPr>
        <w:pStyle w:val="30"/>
        <w:shd w:val="clear" w:color="auto" w:fill="auto"/>
        <w:spacing w:after="0" w:line="274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Распоряжение является правовым основанием для проведения контрольного мероприятия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11.4.</w:t>
      </w:r>
      <w:r w:rsidRPr="00110616">
        <w:rPr>
          <w:rFonts w:ascii="Arial" w:hAnsi="Arial" w:cs="Arial"/>
          <w:sz w:val="24"/>
          <w:szCs w:val="24"/>
        </w:rPr>
        <w:t xml:space="preserve"> В распоряжении указывается: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наименование объекта контроля;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проверяемый период;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метод, вид и форма контрольного мероприятия;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тема контрольного мероприятия;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основание проведения контрольного мероприятия;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перечень основных вопросов;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срок проведения (дата начала и окончания) контрольного мероприятия;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состав должностных лиц, уполномоченных на проведение контрольного мероприятия.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11.5.</w:t>
      </w:r>
      <w:r w:rsidRPr="00110616">
        <w:rPr>
          <w:rFonts w:ascii="Arial" w:hAnsi="Arial" w:cs="Arial"/>
          <w:sz w:val="24"/>
          <w:szCs w:val="24"/>
        </w:rPr>
        <w:t xml:space="preserve"> Подготовка к контрольному мероприятию включает сбор достоверной и достаточной информации (документов, материалов и сведений, относящихся к предмету контрольного мероприятия), соответствующей предмету и основным вопросам, подлежащим проверке, путем направления соответствующих запросов, а также посредством систематизации информации, относящейся к предмету контрольного мероприятия, размещенной в автоматизированных информационных системах, на официальных сайтах в информационно-телекоммуникационной сети «Интернет» и в официальных печатных изданиях.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11.6.</w:t>
      </w:r>
      <w:r w:rsidRPr="00110616">
        <w:rPr>
          <w:rFonts w:ascii="Arial" w:hAnsi="Arial" w:cs="Arial"/>
          <w:sz w:val="24"/>
          <w:szCs w:val="24"/>
        </w:rPr>
        <w:t xml:space="preserve"> О проведении планового контрольного мероприятия объекту контроля направляется уведомление о проведении контрольного мероприятия.</w:t>
      </w:r>
    </w:p>
    <w:p w:rsidR="001B4BCE" w:rsidRPr="00110616" w:rsidRDefault="001B4BCE" w:rsidP="00110616">
      <w:pPr>
        <w:pStyle w:val="30"/>
        <w:shd w:val="clear" w:color="auto" w:fill="auto"/>
        <w:spacing w:after="0" w:line="274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Уведомление о проведении контрольного мероприятия подписывается председателем (заместителем председателя) органа контроля и направляется объекту контроля почтовым отправлением с уведомлением о вручении либо иным доступным способом, обеспечивающим фиксацию факта и даты его направления (получения), в том числе с применением автоматизированных информационных систем.</w:t>
      </w:r>
    </w:p>
    <w:p w:rsidR="001B4BCE" w:rsidRPr="00110616" w:rsidRDefault="001B4BCE" w:rsidP="00110616">
      <w:pPr>
        <w:pStyle w:val="30"/>
        <w:shd w:val="clear" w:color="auto" w:fill="auto"/>
        <w:spacing w:after="0" w:line="274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Уведомление о проведении контрольного мероприятия в обязательном порядке должно содержать:</w:t>
      </w:r>
    </w:p>
    <w:p w:rsidR="001B4BCE" w:rsidRPr="00110616" w:rsidRDefault="001B4BCE" w:rsidP="00110616">
      <w:pPr>
        <w:pStyle w:val="30"/>
        <w:shd w:val="clear" w:color="auto" w:fill="auto"/>
        <w:spacing w:after="0" w:line="274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основание проведения контрольного мероприятия;</w:t>
      </w:r>
    </w:p>
    <w:p w:rsidR="001B4BCE" w:rsidRPr="00110616" w:rsidRDefault="001B4BCE" w:rsidP="00110616">
      <w:pPr>
        <w:pStyle w:val="30"/>
        <w:shd w:val="clear" w:color="auto" w:fill="auto"/>
        <w:spacing w:after="0" w:line="274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метод проведения контрольного мероприятия (проверка, ревизия или обследование);</w:t>
      </w:r>
    </w:p>
    <w:p w:rsidR="001B4BCE" w:rsidRPr="00110616" w:rsidRDefault="001B4BCE" w:rsidP="00110616">
      <w:pPr>
        <w:pStyle w:val="30"/>
        <w:shd w:val="clear" w:color="auto" w:fill="auto"/>
        <w:spacing w:after="0" w:line="274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предмет проверки, ревизии;</w:t>
      </w:r>
    </w:p>
    <w:p w:rsidR="001B4BCE" w:rsidRPr="00110616" w:rsidRDefault="001B4BCE" w:rsidP="00110616">
      <w:pPr>
        <w:pStyle w:val="30"/>
        <w:shd w:val="clear" w:color="auto" w:fill="auto"/>
        <w:spacing w:after="0" w:line="274" w:lineRule="exact"/>
        <w:ind w:left="720" w:right="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проверяемая сфера деятельности объекта контроля (при проведении обследования); форма проверки: камеральная или выездная (при проведении проверок); проверяемый период;</w:t>
      </w:r>
    </w:p>
    <w:p w:rsidR="001B4BCE" w:rsidRPr="00110616" w:rsidRDefault="001B4BCE" w:rsidP="00110616">
      <w:pPr>
        <w:pStyle w:val="30"/>
        <w:shd w:val="clear" w:color="auto" w:fill="auto"/>
        <w:spacing w:after="0" w:line="274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срок проведения контрольного мероприятия;</w:t>
      </w:r>
    </w:p>
    <w:p w:rsidR="001B4BCE" w:rsidRPr="00110616" w:rsidRDefault="001B4BCE" w:rsidP="00110616">
      <w:pPr>
        <w:pStyle w:val="30"/>
        <w:shd w:val="clear" w:color="auto" w:fill="auto"/>
        <w:spacing w:after="0" w:line="274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сведения о необходимости организации рабочих мест для лиц, осуществляющих контрольное мероприятие, на время проведения выездного контрольного мероприятия.</w:t>
      </w:r>
    </w:p>
    <w:p w:rsidR="001B4BCE" w:rsidRPr="00110616" w:rsidRDefault="001B4BCE" w:rsidP="00110616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Уведомление о проведении контрольного мероприятия должно содержать запрос о предоставлении информации, документов и материалов, необходимых для проведения контрольного мероприятия, который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представления.</w:t>
      </w:r>
    </w:p>
    <w:p w:rsidR="001B4BCE" w:rsidRDefault="001B4BCE" w:rsidP="006C3010">
      <w:pPr>
        <w:pStyle w:val="3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3010">
        <w:rPr>
          <w:rFonts w:ascii="Arial" w:hAnsi="Arial" w:cs="Arial"/>
          <w:sz w:val="24"/>
          <w:szCs w:val="24"/>
        </w:rPr>
        <w:t>Ответственным за подготовку проекта уведомления о проведении контрольного мероприятия является проверяющий.</w:t>
      </w:r>
      <w:bookmarkStart w:id="7" w:name="bookmark7"/>
    </w:p>
    <w:p w:rsidR="001B4BCE" w:rsidRPr="006C3010" w:rsidRDefault="001B4BCE" w:rsidP="006C3010">
      <w:pPr>
        <w:pStyle w:val="3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B4BCE" w:rsidRDefault="001B4BCE" w:rsidP="006C3010">
      <w:pPr>
        <w:pStyle w:val="3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Стандарт №</w:t>
      </w:r>
      <w:r w:rsidRPr="006C3010">
        <w:rPr>
          <w:rFonts w:ascii="Arial" w:hAnsi="Arial" w:cs="Arial"/>
          <w:sz w:val="24"/>
          <w:szCs w:val="24"/>
        </w:rPr>
        <w:t>6 «Проведение камеральной проверки»</w:t>
      </w:r>
      <w:bookmarkEnd w:id="7"/>
    </w:p>
    <w:p w:rsidR="001B4BCE" w:rsidRPr="006C3010" w:rsidRDefault="001B4BCE" w:rsidP="006C3010">
      <w:pPr>
        <w:pStyle w:val="3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B4BCE" w:rsidRPr="00110616" w:rsidRDefault="001B4BCE" w:rsidP="00EE392C">
      <w:pPr>
        <w:pStyle w:val="3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12.1.</w:t>
      </w:r>
      <w:r w:rsidRPr="006C3010">
        <w:rPr>
          <w:rFonts w:ascii="Arial" w:hAnsi="Arial" w:cs="Arial"/>
          <w:sz w:val="24"/>
          <w:szCs w:val="24"/>
        </w:rPr>
        <w:t xml:space="preserve"> Стандарт «Проведение камеральной проверки» определяет общие</w:t>
      </w:r>
      <w:r w:rsidRPr="00110616">
        <w:rPr>
          <w:rFonts w:ascii="Arial" w:hAnsi="Arial" w:cs="Arial"/>
          <w:sz w:val="24"/>
          <w:szCs w:val="24"/>
        </w:rPr>
        <w:t xml:space="preserve"> требования к организации проведения камеральной проверки органом контроля обеспечивающей качество, эффективность и результативность камеральной проверки.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12.2.</w:t>
      </w:r>
      <w:r w:rsidRPr="00110616">
        <w:rPr>
          <w:rFonts w:ascii="Arial" w:hAnsi="Arial" w:cs="Arial"/>
          <w:sz w:val="24"/>
          <w:szCs w:val="24"/>
        </w:rPr>
        <w:t xml:space="preserve"> Камеральная проверка проводится по месту нахождения органа контроля, в том числе на основании бюджетной (бухгалтерской) отчетности и иных документов, представленных по запросам органа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В ходе камеральной проверки проводятся контрольные действия по: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изучению информации, содержащейся в информационных системах и ресурсах;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изучению информации, содержащейся в документах и сведениях, полученных в ходе встречных проверок, обследований и других достоверных источников.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12.3.</w:t>
      </w:r>
      <w:r w:rsidRPr="00110616">
        <w:rPr>
          <w:rFonts w:ascii="Arial" w:hAnsi="Arial" w:cs="Arial"/>
          <w:sz w:val="24"/>
          <w:szCs w:val="24"/>
        </w:rPr>
        <w:t xml:space="preserve"> Срок проведения камеральной проверки составляет не более 30 рабочих дней со дня получения от объекта контроля информации, документов и материалов, представленных по запросу должностного лица органа контроля.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12.4.</w:t>
      </w:r>
      <w:r w:rsidRPr="00110616">
        <w:rPr>
          <w:rFonts w:ascii="Arial" w:hAnsi="Arial" w:cs="Arial"/>
          <w:sz w:val="24"/>
          <w:szCs w:val="24"/>
        </w:rPr>
        <w:t xml:space="preserve"> Председатель (заместитель председателя) органа контроля, по мотивированному обращению проверяющего назначает проведение обследования и (или) проведение встречной проверки.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12.5.</w:t>
      </w:r>
      <w:r w:rsidRPr="00110616">
        <w:rPr>
          <w:rFonts w:ascii="Arial" w:hAnsi="Arial" w:cs="Arial"/>
          <w:sz w:val="24"/>
          <w:szCs w:val="24"/>
        </w:rPr>
        <w:t xml:space="preserve"> При проведении камеральной проверки в срок ее проведения не засчитываются периоды времени с даты отправки уведомления с запросом органа контроля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12.6.</w:t>
      </w:r>
      <w:r w:rsidRPr="00110616">
        <w:rPr>
          <w:rFonts w:ascii="Arial" w:hAnsi="Arial" w:cs="Arial"/>
          <w:sz w:val="24"/>
          <w:szCs w:val="24"/>
        </w:rPr>
        <w:t xml:space="preserve"> По результатам камеральной проверки оформляется акт, который подписывается проверяющим, не позднее последнего дня срока проведения камеральной проверки.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12.7.</w:t>
      </w:r>
      <w:r w:rsidRPr="00110616">
        <w:rPr>
          <w:rFonts w:ascii="Arial" w:hAnsi="Arial" w:cs="Arial"/>
          <w:sz w:val="24"/>
          <w:szCs w:val="24"/>
        </w:rPr>
        <w:t xml:space="preserve"> К акту камеральной проверки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12.8.</w:t>
      </w:r>
      <w:r w:rsidRPr="00110616">
        <w:rPr>
          <w:rFonts w:ascii="Arial" w:hAnsi="Arial" w:cs="Arial"/>
          <w:sz w:val="24"/>
          <w:szCs w:val="24"/>
        </w:rPr>
        <w:t xml:space="preserve"> Акт камеральной проверки вручается (направляется) представителю объекта контроля в сроки установленные Порядками.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12.9.</w:t>
      </w:r>
      <w:r w:rsidRPr="00110616">
        <w:rPr>
          <w:rFonts w:ascii="Arial" w:hAnsi="Arial" w:cs="Arial"/>
          <w:sz w:val="24"/>
          <w:szCs w:val="24"/>
        </w:rPr>
        <w:t xml:space="preserve"> Объект контроля вправе представить письменные возражения на акт камеральной проверки в течение 5 рабочих дней со дня его получения. Письменные возражения объекта контроля приобщаются к материалам камеральной проверки.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12.10.</w:t>
      </w:r>
      <w:r w:rsidRPr="00110616">
        <w:rPr>
          <w:rFonts w:ascii="Arial" w:hAnsi="Arial" w:cs="Arial"/>
          <w:sz w:val="24"/>
          <w:szCs w:val="24"/>
        </w:rPr>
        <w:t xml:space="preserve"> Акт и иные материалы камеральной проверки подлежат рассмотрению начальником (заместителем начальника) органа внутреннего муниципального финансового контроля в течение 30 календарных дней со дня подписания акта.</w:t>
      </w:r>
    </w:p>
    <w:p w:rsidR="001B4BCE" w:rsidRPr="00110616" w:rsidRDefault="001B4BCE" w:rsidP="00EE392C">
      <w:pPr>
        <w:pStyle w:val="30"/>
        <w:shd w:val="clear" w:color="auto" w:fill="auto"/>
        <w:tabs>
          <w:tab w:val="left" w:pos="1442"/>
        </w:tabs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12.11. </w:t>
      </w:r>
      <w:r w:rsidRPr="00110616">
        <w:rPr>
          <w:rFonts w:ascii="Arial" w:hAnsi="Arial" w:cs="Arial"/>
          <w:sz w:val="24"/>
          <w:szCs w:val="24"/>
        </w:rPr>
        <w:t>По результатам рассмотрения акта и иных материалов камеральной проверки начальник (заместитель начальника) органа контроля принимает в отношении объекта контроля решение: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о применении мер принуждения в соответствии с законодательством Российской Федерации;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об отсутствии оснований для применения мер принуждения;</w:t>
      </w:r>
    </w:p>
    <w:p w:rsidR="001B4BCE" w:rsidRDefault="001B4BCE" w:rsidP="00EE392C">
      <w:pPr>
        <w:pStyle w:val="3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3010">
        <w:rPr>
          <w:rFonts w:ascii="Arial" w:hAnsi="Arial" w:cs="Arial"/>
          <w:sz w:val="24"/>
          <w:szCs w:val="24"/>
        </w:rPr>
        <w:t>- о проведении выездной проверки (ревизии).</w:t>
      </w:r>
      <w:bookmarkStart w:id="8" w:name="bookmark8"/>
    </w:p>
    <w:p w:rsidR="001B4BCE" w:rsidRPr="006C3010" w:rsidRDefault="001B4BCE" w:rsidP="006C3010">
      <w:pPr>
        <w:pStyle w:val="3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B4BCE" w:rsidRDefault="001B4BCE" w:rsidP="006C3010">
      <w:pPr>
        <w:pStyle w:val="3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Стандарт №</w:t>
      </w:r>
      <w:r w:rsidRPr="006C3010">
        <w:rPr>
          <w:rFonts w:ascii="Arial" w:hAnsi="Arial" w:cs="Arial"/>
          <w:sz w:val="24"/>
          <w:szCs w:val="24"/>
        </w:rPr>
        <w:t>7 «Проведение выездной проверки (ревизии)»</w:t>
      </w:r>
      <w:bookmarkEnd w:id="8"/>
    </w:p>
    <w:p w:rsidR="001B4BCE" w:rsidRPr="006C3010" w:rsidRDefault="001B4BCE" w:rsidP="006C3010">
      <w:pPr>
        <w:pStyle w:val="3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B4BCE" w:rsidRPr="00110616" w:rsidRDefault="001B4BCE" w:rsidP="00EE392C">
      <w:pPr>
        <w:pStyle w:val="3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6C3010">
        <w:rPr>
          <w:rFonts w:ascii="Arial" w:hAnsi="Arial" w:cs="Arial"/>
          <w:sz w:val="24"/>
          <w:szCs w:val="24"/>
        </w:rPr>
        <w:t>.1. Стандарт «Проведение выездной проверки (ревизии</w:t>
      </w:r>
      <w:r w:rsidRPr="00110616">
        <w:rPr>
          <w:rFonts w:ascii="Arial" w:hAnsi="Arial" w:cs="Arial"/>
          <w:sz w:val="24"/>
          <w:szCs w:val="24"/>
        </w:rPr>
        <w:t>)» определяет общие требования к организации проведения выездной проверки (ревизии) органом контроля обеспечивающей качество, эффективность и результативность выездной проверки (ревизии).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110616">
        <w:rPr>
          <w:rFonts w:ascii="Arial" w:hAnsi="Arial" w:cs="Arial"/>
          <w:sz w:val="24"/>
          <w:szCs w:val="24"/>
        </w:rPr>
        <w:t>.2. Выездная проверка (ревизия) проводится по месту нахождения объекта контроля.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В ходе проверки (ревизии) проводятся контрольные действия по: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фактическому осмотру, инвентаризации, наблюдению, пересчету, контрольным обмерам, фото-, видео- и аудиофиксации;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изучению информации, содержащейся в информационных системах и ресурсах; изучению информации, содержащейся в документах и сведениях, полученных в ходе встречных проверок, обследований и других достоверных источников;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изучению информации о состоянии внутреннего финансового контроля и внутреннего финансового аудита.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13.3.</w:t>
      </w:r>
      <w:r w:rsidRPr="00110616">
        <w:rPr>
          <w:rFonts w:ascii="Arial" w:hAnsi="Arial" w:cs="Arial"/>
          <w:sz w:val="24"/>
          <w:szCs w:val="24"/>
        </w:rPr>
        <w:t xml:space="preserve"> Срок проведения выездной проверки (ревизии) составляет не более 30 рабочих дней.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13.4.</w:t>
      </w:r>
      <w:r w:rsidRPr="00110616">
        <w:rPr>
          <w:rFonts w:ascii="Arial" w:hAnsi="Arial" w:cs="Arial"/>
          <w:sz w:val="24"/>
          <w:szCs w:val="24"/>
        </w:rPr>
        <w:t xml:space="preserve"> Начальник (заместитель начальника) органа контроля по мотивированному обращению (проверяющего) назначает проведение обследования и (или) проведение встречной проверки, а так же может продлить срок выездной проверки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(ревизии) на 20 рабочих дней.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Основанием для продления срока контрольного мероприятия является получение в ходе выездной проверки (ревизии) информации от правоохранительных органов, контролирующих органов и иных источников, свидетельствующей о наличии у объекта контроля нарушений бюджетного законодательства, требующих дополнительной проверки (ревизии).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110616">
        <w:rPr>
          <w:rFonts w:ascii="Arial" w:hAnsi="Arial" w:cs="Arial"/>
          <w:sz w:val="24"/>
          <w:szCs w:val="24"/>
        </w:rPr>
        <w:t>.5. В случае обнаружения подделок, подлогов, хищений, злоупотреблений и при необходимости пресечения данных противоправных действий проверяющий изымает необходимые документы и материалы с учетом ограничений, установленных законодательством Российской Федерации, составляет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 архивы.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110616">
        <w:rPr>
          <w:rFonts w:ascii="Arial" w:hAnsi="Arial" w:cs="Arial"/>
          <w:sz w:val="24"/>
          <w:szCs w:val="24"/>
        </w:rPr>
        <w:t>.6. Проведение выездной проверки (ревизии) приостанавливается начальником (заместителем начальника) органа контроля по мотивированному обращению проверяющего: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на период проведения встречной проверки и (или) обследования;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на период организации и проведения экспертиз;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на период исполнения запросов, направленных в государственные и муниципальные органы;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в случае непредставления объектом контроля информации, документов и материалов и (или) представления неполного комплекта истребуемых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при необходимости обследования имущества и (или) документов, находящихся не по месту нахождения объекта контроля.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На время приостановления проведения контрольного мероприятия течение его срока прерывается.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110616">
        <w:rPr>
          <w:rFonts w:ascii="Arial" w:hAnsi="Arial" w:cs="Arial"/>
          <w:sz w:val="24"/>
          <w:szCs w:val="24"/>
        </w:rPr>
        <w:t>.7. По результатам выездной проверки (ревизии) оформляется акт, который подпис</w:t>
      </w:r>
      <w:r>
        <w:rPr>
          <w:rFonts w:ascii="Arial" w:hAnsi="Arial" w:cs="Arial"/>
          <w:sz w:val="24"/>
          <w:szCs w:val="24"/>
        </w:rPr>
        <w:t>ывается проверяющим в течение 1</w:t>
      </w:r>
      <w:r w:rsidRPr="00110616">
        <w:rPr>
          <w:rFonts w:ascii="Arial" w:hAnsi="Arial" w:cs="Arial"/>
          <w:sz w:val="24"/>
          <w:szCs w:val="24"/>
        </w:rPr>
        <w:t>0 рабочих дней, исчисляемых со дня, следующего за днем окончания срока проведения выездной проверки (ревизии).</w:t>
      </w:r>
    </w:p>
    <w:p w:rsidR="001B4BCE" w:rsidRPr="00110616" w:rsidRDefault="001B4BCE" w:rsidP="00EE392C">
      <w:pPr>
        <w:pStyle w:val="30"/>
        <w:shd w:val="clear" w:color="auto" w:fill="auto"/>
        <w:tabs>
          <w:tab w:val="left" w:pos="1354"/>
        </w:tabs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13.8. </w:t>
      </w:r>
      <w:r w:rsidRPr="00110616">
        <w:rPr>
          <w:rFonts w:ascii="Arial" w:hAnsi="Arial" w:cs="Arial"/>
          <w:sz w:val="24"/>
          <w:szCs w:val="24"/>
        </w:rPr>
        <w:t>К акту выездной проверки (ревизии)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13 .9. Акт выездной проверки (ревизии) в течение 3 рабочих дней со дня его подписания вручается (направляется) представителю объекта контроля.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13.10.</w:t>
      </w:r>
      <w:r w:rsidRPr="00110616">
        <w:rPr>
          <w:rFonts w:ascii="Arial" w:hAnsi="Arial" w:cs="Arial"/>
          <w:sz w:val="24"/>
          <w:szCs w:val="24"/>
        </w:rPr>
        <w:t xml:space="preserve">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13.11.</w:t>
      </w:r>
      <w:r w:rsidRPr="00110616">
        <w:rPr>
          <w:rFonts w:ascii="Arial" w:hAnsi="Arial" w:cs="Arial"/>
          <w:sz w:val="24"/>
          <w:szCs w:val="24"/>
        </w:rPr>
        <w:t xml:space="preserve"> Акт и иные материалы выездной проверки (ревизии) подлежат рассмотрению руководителем (заместителем руководителя) органа внутреннего муниципального финансового контроля в течение 30 календарных дней со дня подписания акта.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13.12.</w:t>
      </w:r>
      <w:r w:rsidRPr="00110616">
        <w:rPr>
          <w:rFonts w:ascii="Arial" w:hAnsi="Arial" w:cs="Arial"/>
          <w:sz w:val="24"/>
          <w:szCs w:val="24"/>
        </w:rPr>
        <w:t xml:space="preserve"> По результатам рассмотрения акта и иных материалов выездной проверки (ревизии) начальник (заместитель начальника) органа контроля принимает в отношении объекта контроля решение: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о применении мер принуждения в соответствии с законодательством Российской Федерации;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об отсутствии оснований для применения мер принуждения;</w:t>
      </w:r>
    </w:p>
    <w:p w:rsidR="001B4BCE" w:rsidRDefault="001B4BCE" w:rsidP="00EE392C">
      <w:pPr>
        <w:pStyle w:val="3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3010">
        <w:rPr>
          <w:rFonts w:ascii="Arial" w:hAnsi="Arial" w:cs="Arial"/>
          <w:sz w:val="24"/>
          <w:szCs w:val="24"/>
        </w:rPr>
        <w:t>- о назначении внеплановой выездной проверки (ревизии) при представлении объектом контроля письменных возражений, а так же дополнительной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  <w:bookmarkStart w:id="9" w:name="bookmark9"/>
    </w:p>
    <w:p w:rsidR="001B4BCE" w:rsidRPr="006C3010" w:rsidRDefault="001B4BCE" w:rsidP="006C3010">
      <w:pPr>
        <w:pStyle w:val="3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B4BCE" w:rsidRDefault="001B4BCE" w:rsidP="006C3010">
      <w:pPr>
        <w:pStyle w:val="3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Стандарт №</w:t>
      </w:r>
      <w:r w:rsidRPr="006C3010">
        <w:rPr>
          <w:rFonts w:ascii="Arial" w:hAnsi="Arial" w:cs="Arial"/>
          <w:sz w:val="24"/>
          <w:szCs w:val="24"/>
        </w:rPr>
        <w:t>8 «Проведение встречной проверки»</w:t>
      </w:r>
      <w:bookmarkEnd w:id="9"/>
    </w:p>
    <w:p w:rsidR="001B4BCE" w:rsidRPr="006C3010" w:rsidRDefault="001B4BCE" w:rsidP="006C3010">
      <w:pPr>
        <w:pStyle w:val="3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14.1.</w:t>
      </w:r>
      <w:r w:rsidRPr="00110616">
        <w:rPr>
          <w:rFonts w:ascii="Arial" w:hAnsi="Arial" w:cs="Arial"/>
          <w:sz w:val="24"/>
          <w:szCs w:val="24"/>
        </w:rPr>
        <w:t xml:space="preserve"> Стандарт «Проведение встречной проверки» определяет требования к организации и проведению встречной проверки органом контроля, обеспечивающий сбор объективных и достоверных данных (информации), в целях установления и (или) подтверждения фактов, связанных с деятельностью объекта контроля, в рамках которого проводится встречная проверка.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14.2.</w:t>
      </w:r>
      <w:r w:rsidRPr="00110616">
        <w:rPr>
          <w:rFonts w:ascii="Arial" w:hAnsi="Arial" w:cs="Arial"/>
          <w:sz w:val="24"/>
          <w:szCs w:val="24"/>
        </w:rPr>
        <w:t xml:space="preserve"> Встречная проверка назначается и </w:t>
      </w:r>
      <w:r>
        <w:rPr>
          <w:rFonts w:ascii="Arial" w:hAnsi="Arial" w:cs="Arial"/>
          <w:sz w:val="24"/>
          <w:szCs w:val="24"/>
        </w:rPr>
        <w:t>проводится с учетом Стандарта №</w:t>
      </w:r>
      <w:r w:rsidRPr="00110616">
        <w:rPr>
          <w:rFonts w:ascii="Arial" w:hAnsi="Arial" w:cs="Arial"/>
          <w:sz w:val="24"/>
          <w:szCs w:val="24"/>
        </w:rPr>
        <w:t>6 «Проведение каме</w:t>
      </w:r>
      <w:r>
        <w:rPr>
          <w:rFonts w:ascii="Arial" w:hAnsi="Arial" w:cs="Arial"/>
          <w:sz w:val="24"/>
          <w:szCs w:val="24"/>
        </w:rPr>
        <w:t>ральной проверки» и Стандарта №</w:t>
      </w:r>
      <w:r w:rsidRPr="00110616">
        <w:rPr>
          <w:rFonts w:ascii="Arial" w:hAnsi="Arial" w:cs="Arial"/>
          <w:sz w:val="24"/>
          <w:szCs w:val="24"/>
        </w:rPr>
        <w:t>7 «Проведение выездной проверки».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14.3.</w:t>
      </w:r>
      <w:r w:rsidRPr="00110616">
        <w:rPr>
          <w:rFonts w:ascii="Arial" w:hAnsi="Arial" w:cs="Arial"/>
          <w:sz w:val="24"/>
          <w:szCs w:val="24"/>
        </w:rPr>
        <w:t xml:space="preserve"> Индивидуальные предприниматели и организации, в отношении которых проводится встречная проверка (далее - объекты встречной проверки), обязаны представить по письменному запросу проверяющего информацию, документы и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материалы, относящиеся к тематике проверки (ревизии).</w:t>
      </w:r>
    </w:p>
    <w:p w:rsidR="001B4BCE" w:rsidRPr="006C3010" w:rsidRDefault="001B4BCE" w:rsidP="00EE392C">
      <w:pPr>
        <w:pStyle w:val="30"/>
        <w:shd w:val="clear" w:color="auto" w:fill="auto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14.4.</w:t>
      </w:r>
      <w:r w:rsidRPr="00110616">
        <w:rPr>
          <w:rFonts w:ascii="Arial" w:hAnsi="Arial" w:cs="Arial"/>
          <w:sz w:val="24"/>
          <w:szCs w:val="24"/>
        </w:rPr>
        <w:t xml:space="preserve"> Срок проведения встречной проверки не может превышать 20 рабочих дней. Результаты встречной проверки оформляются актом, который подписывается проверяющим, представителем объекта встречной проверки и прилагается к </w:t>
      </w:r>
      <w:r w:rsidRPr="006C3010">
        <w:rPr>
          <w:rFonts w:ascii="Arial" w:hAnsi="Arial" w:cs="Arial"/>
          <w:sz w:val="24"/>
          <w:szCs w:val="24"/>
        </w:rPr>
        <w:t>материалам выездной или камеральной проверки соответственно.</w:t>
      </w:r>
    </w:p>
    <w:p w:rsidR="001B4BCE" w:rsidRDefault="001B4BCE" w:rsidP="00EE392C">
      <w:pPr>
        <w:pStyle w:val="30"/>
        <w:shd w:val="clear" w:color="auto" w:fill="auto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6C3010">
        <w:rPr>
          <w:rFonts w:ascii="Arial" w:hAnsi="Arial" w:cs="Arial"/>
          <w:sz w:val="24"/>
          <w:szCs w:val="24"/>
        </w:rPr>
        <w:t>14.5. По результатам встречной проверки меры принуждения к объекту встречной проверки не применяются.</w:t>
      </w:r>
      <w:bookmarkStart w:id="10" w:name="bookmark10"/>
    </w:p>
    <w:p w:rsidR="001B4BCE" w:rsidRPr="006C3010" w:rsidRDefault="001B4BCE" w:rsidP="006C3010">
      <w:pPr>
        <w:pStyle w:val="3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4BCE" w:rsidRDefault="001B4BCE" w:rsidP="00EE392C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Стандарт №</w:t>
      </w:r>
      <w:r w:rsidRPr="006C3010">
        <w:rPr>
          <w:rFonts w:ascii="Arial" w:hAnsi="Arial" w:cs="Arial"/>
          <w:sz w:val="24"/>
          <w:szCs w:val="24"/>
        </w:rPr>
        <w:t>9 «Проведение обследования»</w:t>
      </w:r>
      <w:bookmarkEnd w:id="10"/>
    </w:p>
    <w:p w:rsidR="001B4BCE" w:rsidRPr="006C3010" w:rsidRDefault="001B4BCE" w:rsidP="006C3010">
      <w:pPr>
        <w:pStyle w:val="3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4BCE" w:rsidRPr="00110616" w:rsidRDefault="001B4BCE" w:rsidP="00EE392C">
      <w:pPr>
        <w:pStyle w:val="3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15.1.</w:t>
      </w:r>
      <w:r w:rsidRPr="006C3010">
        <w:rPr>
          <w:rFonts w:ascii="Arial" w:hAnsi="Arial" w:cs="Arial"/>
          <w:sz w:val="24"/>
          <w:szCs w:val="24"/>
        </w:rPr>
        <w:t xml:space="preserve"> Стандарт «Проведение обследования» определяет требования к организации проведения обследования органом контроля для обеспечения анализа и оценки состояния определенной сферы деятельности</w:t>
      </w:r>
      <w:r w:rsidRPr="00110616">
        <w:rPr>
          <w:rFonts w:ascii="Arial" w:hAnsi="Arial" w:cs="Arial"/>
          <w:sz w:val="24"/>
          <w:szCs w:val="24"/>
        </w:rPr>
        <w:t xml:space="preserve"> объекта контроля.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15.2.</w:t>
      </w:r>
      <w:r w:rsidRPr="00110616">
        <w:rPr>
          <w:rFonts w:ascii="Arial" w:hAnsi="Arial" w:cs="Arial"/>
          <w:sz w:val="24"/>
          <w:szCs w:val="24"/>
        </w:rPr>
        <w:t xml:space="preserve"> Обследование (за исключением обследования, проводимого в рамках камеральной проверки) проводится в порядке и сроки, установленные для выездной проверки (ревизии).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В ходе проведения обследования проводятся контрольные действия по: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изучению первичных, отчетных документов объекта контроля, характеризующих исследуемую сферу деятельности объекта контроля, в том числе путем анализа полученной из них информации;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фактическому осмотру и наблюдению;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изучению информации, содержащейся в информационных системах и ресурсах.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В ходе проведения обследования используются как визуальные, так и документально подтвержденные данные.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15.3.</w:t>
      </w:r>
      <w:r w:rsidRPr="00110616">
        <w:rPr>
          <w:rFonts w:ascii="Arial" w:hAnsi="Arial" w:cs="Arial"/>
          <w:sz w:val="24"/>
          <w:szCs w:val="24"/>
        </w:rPr>
        <w:t xml:space="preserve"> При проведении обследования проводятся исследования и экспертизы с использованием фото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-, видео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- и аудиотехники, а также иных видов техники и приборов, в том числе измерительных приборов.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15.4.</w:t>
      </w:r>
      <w:r w:rsidRPr="00110616">
        <w:rPr>
          <w:rFonts w:ascii="Arial" w:hAnsi="Arial" w:cs="Arial"/>
          <w:sz w:val="24"/>
          <w:szCs w:val="24"/>
        </w:rPr>
        <w:t xml:space="preserve"> Результаты обследования оформляются заключением, которое подписывается (проверяющим не позднее последнего дня срока проведения обследования.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15.5.</w:t>
      </w:r>
      <w:r w:rsidRPr="00110616">
        <w:rPr>
          <w:rFonts w:ascii="Arial" w:hAnsi="Arial" w:cs="Arial"/>
          <w:sz w:val="24"/>
          <w:szCs w:val="24"/>
        </w:rPr>
        <w:t xml:space="preserve"> Заключение по результатам обследования состоит из вводной, описательной и заключительной частей.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15.6.</w:t>
      </w:r>
      <w:r w:rsidRPr="00110616">
        <w:rPr>
          <w:rFonts w:ascii="Arial" w:hAnsi="Arial" w:cs="Arial"/>
          <w:sz w:val="24"/>
          <w:szCs w:val="24"/>
        </w:rPr>
        <w:t xml:space="preserve"> Вводная часть заключения по результатам обследования должна содержать: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10616">
        <w:rPr>
          <w:rFonts w:ascii="Arial" w:hAnsi="Arial" w:cs="Arial"/>
          <w:sz w:val="24"/>
          <w:szCs w:val="24"/>
        </w:rPr>
        <w:t xml:space="preserve"> наименование и место нахождения объекта контроля;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10616">
        <w:rPr>
          <w:rFonts w:ascii="Arial" w:hAnsi="Arial" w:cs="Arial"/>
          <w:sz w:val="24"/>
          <w:szCs w:val="24"/>
        </w:rPr>
        <w:t xml:space="preserve"> проверяемую сферу деятельности объекта контроля;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10616">
        <w:rPr>
          <w:rFonts w:ascii="Arial" w:hAnsi="Arial" w:cs="Arial"/>
          <w:sz w:val="24"/>
          <w:szCs w:val="24"/>
        </w:rPr>
        <w:t xml:space="preserve"> вид контрольного мероприятия (плановое или внеплановое);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10616">
        <w:rPr>
          <w:rFonts w:ascii="Arial" w:hAnsi="Arial" w:cs="Arial"/>
          <w:sz w:val="24"/>
          <w:szCs w:val="24"/>
        </w:rPr>
        <w:t xml:space="preserve"> проверяемый период;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10616">
        <w:rPr>
          <w:rFonts w:ascii="Arial" w:hAnsi="Arial" w:cs="Arial"/>
          <w:sz w:val="24"/>
          <w:szCs w:val="24"/>
        </w:rPr>
        <w:t xml:space="preserve"> срок проведения обследования;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10616">
        <w:rPr>
          <w:rFonts w:ascii="Arial" w:hAnsi="Arial" w:cs="Arial"/>
          <w:sz w:val="24"/>
          <w:szCs w:val="24"/>
        </w:rPr>
        <w:t xml:space="preserve"> сведения об объекте контроля: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основные виды деятельности;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фамилия, инициалы руководителя объекта контроля и главного бухгалтера, период работы, телефоны;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-иные данные, необходимые для полной характеристики объекта контроля.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15.7.</w:t>
      </w:r>
      <w:r w:rsidRPr="00110616">
        <w:rPr>
          <w:rFonts w:ascii="Arial" w:hAnsi="Arial" w:cs="Arial"/>
          <w:sz w:val="24"/>
          <w:szCs w:val="24"/>
        </w:rPr>
        <w:t xml:space="preserve"> Описательная часть заключения по результатам обследования должна состоять из разделов в соответствии с вопросами, указанными в программе обследования, и содержать сведения об исследованных материалах, документах, информации, в том числе об источнике их получения.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В описательной части заключения по результатам обследования отражаются результаты визуального и документального исследования, данные, полученные путем сравнительного анализа, сопоставления показателей, характеризующих состояние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обследуемой сферы деятельности объекта контроля.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15.8.</w:t>
      </w:r>
      <w:r w:rsidRPr="00110616">
        <w:rPr>
          <w:rFonts w:ascii="Arial" w:hAnsi="Arial" w:cs="Arial"/>
          <w:sz w:val="24"/>
          <w:szCs w:val="24"/>
        </w:rPr>
        <w:t xml:space="preserve"> Заключительная часть заключения по результатам обследования должна содержать обобщенную информацию о результатах обследования, выводы об оценке состояния сферы деятельности объекта контроля, факты, указывающие на признаки состава административного правонарушения (при наличии).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15.9.</w:t>
      </w:r>
      <w:r w:rsidRPr="00110616">
        <w:rPr>
          <w:rFonts w:ascii="Arial" w:hAnsi="Arial" w:cs="Arial"/>
          <w:sz w:val="24"/>
          <w:szCs w:val="24"/>
        </w:rPr>
        <w:t xml:space="preserve"> Заключение по результатам обследования в течение 3 рабочих дней после его подписания направляется (вручается) объекту контроля с сопроводительным письмом за подписью председателя (заместителя председателя) органа контроля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15.10.</w:t>
      </w:r>
      <w:r w:rsidRPr="00110616">
        <w:rPr>
          <w:rFonts w:ascii="Arial" w:hAnsi="Arial" w:cs="Arial"/>
          <w:sz w:val="24"/>
          <w:szCs w:val="24"/>
        </w:rPr>
        <w:t xml:space="preserve"> Заключение и иные материалы обследования подлежат рассмотрению начальником (заместителем начальника) органа контроля в течение 30 дней со дня подписания заключения.</w:t>
      </w:r>
    </w:p>
    <w:p w:rsidR="001B4BCE" w:rsidRDefault="001B4BCE" w:rsidP="00EE392C">
      <w:pPr>
        <w:pStyle w:val="3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67A3F">
        <w:rPr>
          <w:rFonts w:ascii="Arial" w:hAnsi="Arial" w:cs="Arial"/>
          <w:sz w:val="24"/>
          <w:szCs w:val="24"/>
        </w:rPr>
        <w:t>По результатам рассмотрения заключения и иных материалов обследования председателя (заместителя председателя) органа контроля может назначить проведение выездной проверки (ревизии).</w:t>
      </w:r>
      <w:bookmarkStart w:id="11" w:name="bookmark11"/>
    </w:p>
    <w:p w:rsidR="001B4BCE" w:rsidRPr="00667A3F" w:rsidRDefault="001B4BCE" w:rsidP="00667A3F">
      <w:pPr>
        <w:pStyle w:val="3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B4BCE" w:rsidRDefault="001B4BCE" w:rsidP="00667A3F">
      <w:pPr>
        <w:pStyle w:val="3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Стандарт №</w:t>
      </w:r>
      <w:r w:rsidRPr="00667A3F">
        <w:rPr>
          <w:rFonts w:ascii="Arial" w:hAnsi="Arial" w:cs="Arial"/>
          <w:sz w:val="24"/>
          <w:szCs w:val="24"/>
        </w:rPr>
        <w:t>10 «Реализация результатов проведения контрольных мероприятий»</w:t>
      </w:r>
      <w:bookmarkEnd w:id="11"/>
    </w:p>
    <w:p w:rsidR="001B4BCE" w:rsidRPr="00667A3F" w:rsidRDefault="001B4BCE" w:rsidP="00667A3F">
      <w:pPr>
        <w:pStyle w:val="3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B4BCE" w:rsidRPr="00110616" w:rsidRDefault="001B4BCE" w:rsidP="00EE392C">
      <w:pPr>
        <w:pStyle w:val="3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16.1.</w:t>
      </w:r>
      <w:r w:rsidRPr="00667A3F">
        <w:rPr>
          <w:rFonts w:ascii="Arial" w:hAnsi="Arial" w:cs="Arial"/>
          <w:sz w:val="24"/>
          <w:szCs w:val="24"/>
        </w:rPr>
        <w:t xml:space="preserve"> Стандарт «Реализация результатов проведения контрольных мероприятий» определяет общие требования к реализации</w:t>
      </w:r>
      <w:r w:rsidRPr="00110616">
        <w:rPr>
          <w:rFonts w:ascii="Arial" w:hAnsi="Arial" w:cs="Arial"/>
          <w:sz w:val="24"/>
          <w:szCs w:val="24"/>
        </w:rPr>
        <w:t xml:space="preserve"> результатов проведения контрольных мероприятий органом контроля, обеспечивающей устранение выявленных нарушений законодательства Российской Федерации, законодательства Иркутской области и нормативных правовых а</w:t>
      </w:r>
      <w:r>
        <w:rPr>
          <w:rFonts w:ascii="Arial" w:hAnsi="Arial" w:cs="Arial"/>
          <w:sz w:val="24"/>
          <w:szCs w:val="24"/>
        </w:rPr>
        <w:t>ктов муниципального образования</w:t>
      </w:r>
      <w:r w:rsidRPr="00110616">
        <w:rPr>
          <w:rFonts w:ascii="Arial" w:hAnsi="Arial" w:cs="Arial"/>
          <w:sz w:val="24"/>
          <w:szCs w:val="24"/>
        </w:rPr>
        <w:t xml:space="preserve"> в соответствующей сфере деятельности и привлечению к ответственности лиц, допустивших указанные нарушения.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16.2</w:t>
      </w:r>
      <w:r w:rsidRPr="00110616">
        <w:rPr>
          <w:rFonts w:ascii="Arial" w:hAnsi="Arial" w:cs="Arial"/>
          <w:sz w:val="24"/>
          <w:szCs w:val="24"/>
        </w:rPr>
        <w:t xml:space="preserve"> Орган контроля и его должностные лица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Федерации, законодательства Иркутской области, нормативных правовых актов муниципального обр</w:t>
      </w:r>
      <w:r>
        <w:rPr>
          <w:rFonts w:ascii="Arial" w:hAnsi="Arial" w:cs="Arial"/>
          <w:sz w:val="24"/>
          <w:szCs w:val="24"/>
        </w:rPr>
        <w:t xml:space="preserve">азования </w:t>
      </w:r>
      <w:r w:rsidRPr="00110616">
        <w:rPr>
          <w:rFonts w:ascii="Arial" w:hAnsi="Arial" w:cs="Arial"/>
          <w:sz w:val="24"/>
          <w:szCs w:val="24"/>
        </w:rPr>
        <w:t>в соответствующей сфере деятельности.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16.3.</w:t>
      </w:r>
      <w:r w:rsidRPr="00110616">
        <w:rPr>
          <w:rFonts w:ascii="Arial" w:hAnsi="Arial" w:cs="Arial"/>
          <w:sz w:val="24"/>
          <w:szCs w:val="24"/>
        </w:rPr>
        <w:t xml:space="preserve"> При осуществлении полномочий по внутреннему муниципальному финансовому контролю в финансово-бюджетной сфере орган контроля направляет: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представления, содержащие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местного бюджета, муниципальных контрактов, а также требования о принятии мер по устранению причин и условий таких нарушений или требования о возврате средств, предоставленных из местного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требования о возмещении ущерба, причиненного муниципальному образованию «Забитуй»;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10616">
        <w:rPr>
          <w:rFonts w:ascii="Arial" w:hAnsi="Arial" w:cs="Arial"/>
          <w:sz w:val="24"/>
          <w:szCs w:val="24"/>
        </w:rPr>
        <w:t>уведомления о применении бюджетных мер принуждения.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16.4.</w:t>
      </w:r>
      <w:r w:rsidRPr="00110616">
        <w:rPr>
          <w:rFonts w:ascii="Arial" w:hAnsi="Arial" w:cs="Arial"/>
          <w:sz w:val="24"/>
          <w:szCs w:val="24"/>
        </w:rPr>
        <w:t xml:space="preserve"> При осуществлении внутреннего муниципального финансового контроля в отношении закупок для обеспечения нужд муниципального образования «Забитуй» орган контроля направляет предписания об устранении нарушений в сфере закупок.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16.5.</w:t>
      </w:r>
      <w:r w:rsidRPr="00110616">
        <w:rPr>
          <w:rFonts w:ascii="Arial" w:hAnsi="Arial" w:cs="Arial"/>
          <w:sz w:val="24"/>
          <w:szCs w:val="24"/>
        </w:rPr>
        <w:t xml:space="preserve"> Формы и требования к содержанию представлений, предписаний и уведомлений о применении бюджетных мер принуждения, иных документов,</w:t>
      </w:r>
    </w:p>
    <w:p w:rsidR="001B4BCE" w:rsidRPr="00110616" w:rsidRDefault="001B4BCE" w:rsidP="001F7DA2">
      <w:pPr>
        <w:pStyle w:val="30"/>
        <w:shd w:val="clear" w:color="auto" w:fill="auto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110616">
        <w:rPr>
          <w:rFonts w:ascii="Arial" w:hAnsi="Arial" w:cs="Arial"/>
          <w:sz w:val="24"/>
          <w:szCs w:val="24"/>
        </w:rPr>
        <w:t>предусмотренных Порядками устанавливаются органом контроля.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16.6.</w:t>
      </w:r>
      <w:r w:rsidRPr="00110616">
        <w:rPr>
          <w:rFonts w:ascii="Arial" w:hAnsi="Arial" w:cs="Arial"/>
          <w:sz w:val="24"/>
          <w:szCs w:val="24"/>
        </w:rPr>
        <w:t xml:space="preserve"> О результатах рассмотрения представления (предписания) объект контроля обязан сообщить в орган контроля в срок, установленный представлением (предписанием), или если срок не указан в течение 30 календарных дней со дня получения такого представления (предписания) объектом контроля. Нарушения, указанные в представлении (предписании), подлежат устранению в срок, установленный в представлении (предписании).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16.7.</w:t>
      </w:r>
      <w:r w:rsidRPr="00110616">
        <w:rPr>
          <w:rFonts w:ascii="Arial" w:hAnsi="Arial" w:cs="Arial"/>
          <w:sz w:val="24"/>
          <w:szCs w:val="24"/>
        </w:rPr>
        <w:t xml:space="preserve"> При выявлении в ходе проведения органом контроля проверки (ревизии) бюджетных нарушений, предусмотренных Бюджетным кодексом Российской Федерации, проверяющий подготавливает уведомление о применении бюджетных мер принуждения и направляет его для исполнения в финансовое управление администрации муниципального образования Аларский район не позднее 60 календарных дней после дня окончания проверки (ревизии). В таком уведомлении указываются основания для применения бюджетных мер принуждения, предусмотренных Бюджетным кодексом Российской Федерации,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16.8.</w:t>
      </w:r>
      <w:r w:rsidRPr="00110616">
        <w:rPr>
          <w:rFonts w:ascii="Arial" w:hAnsi="Arial" w:cs="Arial"/>
          <w:sz w:val="24"/>
          <w:szCs w:val="24"/>
        </w:rPr>
        <w:t xml:space="preserve"> Проверяющий осуществляет контроль за исполнением объектами контроля представлений и предписаний.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16.9.</w:t>
      </w:r>
      <w:r w:rsidRPr="00110616">
        <w:rPr>
          <w:rFonts w:ascii="Arial" w:hAnsi="Arial" w:cs="Arial"/>
          <w:sz w:val="24"/>
          <w:szCs w:val="24"/>
        </w:rPr>
        <w:t xml:space="preserve"> Неисполнение объектом контроля предписания о возмещении ущерба муниципального образования «Забитуй»,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является основанием для обращения органа контроля в суд с исковым заявлением о возмещении данного ущерба.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16.10.</w:t>
      </w:r>
      <w:r w:rsidRPr="00110616">
        <w:rPr>
          <w:rFonts w:ascii="Arial" w:hAnsi="Arial" w:cs="Arial"/>
          <w:sz w:val="24"/>
          <w:szCs w:val="24"/>
        </w:rPr>
        <w:t xml:space="preserve"> Отмена представлений и предписаний органа внутреннего муниципального финансового контроля осуществляется в судебном порядке.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16.11</w:t>
      </w:r>
      <w:r w:rsidRPr="00110616">
        <w:rPr>
          <w:rFonts w:ascii="Arial" w:hAnsi="Arial" w:cs="Arial"/>
          <w:sz w:val="24"/>
          <w:szCs w:val="24"/>
        </w:rPr>
        <w:t>. Представление и предписание органа может быть обжаловано в судебном порядке в соответствии с законодательством Российской Федерации.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16.12.</w:t>
      </w:r>
      <w:r w:rsidRPr="00110616">
        <w:rPr>
          <w:rFonts w:ascii="Arial" w:hAnsi="Arial" w:cs="Arial"/>
          <w:sz w:val="24"/>
          <w:szCs w:val="24"/>
        </w:rPr>
        <w:t xml:space="preserve"> При выявлении в результате проведения контрольного мероприятия факта совершения действия (бездействия), содержащего признаки состава преступления, орган контроля передает в правоохранительные органы информацию о таком факте и (или) документы, подтверждающие такой факт, в течение 2 рабочих дней со дня окончания проведения контрольного мероприятия.</w:t>
      </w:r>
    </w:p>
    <w:p w:rsidR="001B4BCE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16.13.</w:t>
      </w:r>
      <w:r w:rsidRPr="00110616">
        <w:rPr>
          <w:rFonts w:ascii="Arial" w:hAnsi="Arial" w:cs="Arial"/>
          <w:sz w:val="24"/>
          <w:szCs w:val="24"/>
        </w:rPr>
        <w:t xml:space="preserve"> В случае неисполнения представления и (или) предписания орган контроля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1B4BCE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</w:t>
      </w:r>
      <w:r w:rsidRPr="00110616">
        <w:rPr>
          <w:rFonts w:ascii="Arial" w:hAnsi="Arial" w:cs="Arial"/>
          <w:sz w:val="24"/>
          <w:szCs w:val="24"/>
        </w:rPr>
        <w:t xml:space="preserve"> Результаты проведения контрольных мероприятий размещаются на официальном сайте администрации муниципального образования </w:t>
      </w:r>
      <w:bookmarkStart w:id="12" w:name="bookmark12"/>
      <w:r w:rsidRPr="00110616">
        <w:rPr>
          <w:rFonts w:ascii="Arial" w:hAnsi="Arial" w:cs="Arial"/>
          <w:sz w:val="24"/>
          <w:szCs w:val="24"/>
        </w:rPr>
        <w:t>«Забитуй»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</w:t>
      </w:r>
      <w:r w:rsidRPr="00110616">
        <w:rPr>
          <w:rFonts w:ascii="Arial" w:hAnsi="Arial" w:cs="Arial"/>
          <w:sz w:val="24"/>
          <w:szCs w:val="24"/>
        </w:rPr>
        <w:t>Составление годовой отчетности о результатах контрольной деятельности</w:t>
      </w:r>
      <w:bookmarkEnd w:id="12"/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18.1.</w:t>
      </w:r>
      <w:r w:rsidRPr="00110616">
        <w:rPr>
          <w:rFonts w:ascii="Arial" w:hAnsi="Arial" w:cs="Arial"/>
          <w:sz w:val="24"/>
          <w:szCs w:val="24"/>
        </w:rPr>
        <w:t xml:space="preserve"> Стандарт «Составление годовой отчетности о результатах контрольной деятельности» устанавливает требования к форме и содержанию отчетов органа контроля и его должностных лиц, подготавливаемых по итогам контрольной деятельности за отчетный период.</w:t>
      </w:r>
    </w:p>
    <w:p w:rsidR="001B4BCE" w:rsidRPr="00110616" w:rsidRDefault="001B4BCE" w:rsidP="00EE392C">
      <w:pPr>
        <w:pStyle w:val="30"/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18.2. </w:t>
      </w:r>
      <w:r w:rsidRPr="00110616">
        <w:rPr>
          <w:rFonts w:ascii="Arial" w:hAnsi="Arial" w:cs="Arial"/>
          <w:sz w:val="24"/>
          <w:szCs w:val="24"/>
        </w:rPr>
        <w:t>Орган контроля ежегодно составляет отчет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мероприятий.</w:t>
      </w:r>
    </w:p>
    <w:p w:rsidR="001B4BCE" w:rsidRDefault="001B4BCE" w:rsidP="00EE392C">
      <w:pPr>
        <w:pStyle w:val="3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67A3F">
        <w:rPr>
          <w:rFonts w:ascii="Arial" w:hAnsi="Arial" w:cs="Arial"/>
          <w:sz w:val="24"/>
          <w:szCs w:val="24"/>
        </w:rPr>
        <w:t>18.3. Отчет подписывается председателем (заместителя председателя) органа контроля и не позднее 01 марта года, следу</w:t>
      </w:r>
      <w:r>
        <w:rPr>
          <w:rFonts w:ascii="Arial" w:hAnsi="Arial" w:cs="Arial"/>
          <w:sz w:val="24"/>
          <w:szCs w:val="24"/>
        </w:rPr>
        <w:t xml:space="preserve">ющего за отчетным, размещается </w:t>
      </w:r>
      <w:r w:rsidRPr="00667A3F">
        <w:rPr>
          <w:rFonts w:ascii="Arial" w:hAnsi="Arial" w:cs="Arial"/>
          <w:sz w:val="24"/>
          <w:szCs w:val="24"/>
        </w:rPr>
        <w:t>на официальном сайте администрации «Забитуй»</w:t>
      </w:r>
      <w:bookmarkStart w:id="13" w:name="bookmark13"/>
    </w:p>
    <w:p w:rsidR="001B4BCE" w:rsidRPr="00667A3F" w:rsidRDefault="001B4BCE" w:rsidP="00667A3F">
      <w:pPr>
        <w:pStyle w:val="3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4BCE" w:rsidRDefault="001B4BCE" w:rsidP="00667A3F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7A3F">
        <w:rPr>
          <w:rFonts w:ascii="Arial" w:hAnsi="Arial" w:cs="Arial"/>
          <w:sz w:val="24"/>
          <w:szCs w:val="24"/>
          <w:lang w:val="en-US"/>
        </w:rPr>
        <w:t>III</w:t>
      </w:r>
      <w:r w:rsidRPr="001F7DA2">
        <w:rPr>
          <w:rFonts w:ascii="Arial" w:hAnsi="Arial" w:cs="Arial"/>
          <w:sz w:val="24"/>
          <w:szCs w:val="24"/>
        </w:rPr>
        <w:t>.</w:t>
      </w:r>
      <w:r w:rsidRPr="00667A3F">
        <w:rPr>
          <w:rFonts w:ascii="Arial" w:hAnsi="Arial" w:cs="Arial"/>
          <w:sz w:val="24"/>
          <w:szCs w:val="24"/>
        </w:rPr>
        <w:t>Заключительные положения</w:t>
      </w:r>
      <w:bookmarkEnd w:id="13"/>
    </w:p>
    <w:p w:rsidR="001B4BCE" w:rsidRPr="00667A3F" w:rsidRDefault="001B4BCE" w:rsidP="00667A3F">
      <w:pPr>
        <w:pStyle w:val="3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</w:p>
    <w:p w:rsidR="001B4BCE" w:rsidRPr="00110616" w:rsidRDefault="001B4BCE" w:rsidP="00667A3F">
      <w:pPr>
        <w:pStyle w:val="30"/>
        <w:shd w:val="clear" w:color="auto" w:fill="auto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667A3F">
        <w:rPr>
          <w:rFonts w:ascii="Arial" w:hAnsi="Arial" w:cs="Arial"/>
          <w:sz w:val="24"/>
          <w:szCs w:val="24"/>
        </w:rPr>
        <w:t>В случае возникновения ситуаций, не предусмотренных настоящими Стандартами, должностные лица органа контроля обязаны руководствоваться</w:t>
      </w:r>
      <w:r w:rsidRPr="00110616">
        <w:rPr>
          <w:rFonts w:ascii="Arial" w:hAnsi="Arial" w:cs="Arial"/>
          <w:sz w:val="24"/>
          <w:szCs w:val="24"/>
        </w:rPr>
        <w:t xml:space="preserve"> законодательством Российской Федерации, законодательством Иркутской области и нормативными правовыми актами муниципального образования «Забитуй»</w:t>
      </w:r>
    </w:p>
    <w:sectPr w:rsidR="001B4BCE" w:rsidRPr="00110616" w:rsidSect="00E653AD">
      <w:pgSz w:w="11906" w:h="16838"/>
      <w:pgMar w:top="1255" w:right="1264" w:bottom="1255" w:left="1269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D91"/>
    <w:multiLevelType w:val="multilevel"/>
    <w:tmpl w:val="F1167A12"/>
    <w:lvl w:ilvl="0">
      <w:start w:val="1"/>
      <w:numFmt w:val="bullet"/>
      <w:lvlText w:val="-"/>
      <w:lvlJc w:val="left"/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abstractNum w:abstractNumId="1">
    <w:nsid w:val="01E14584"/>
    <w:multiLevelType w:val="hybridMultilevel"/>
    <w:tmpl w:val="6AAE0956"/>
    <w:lvl w:ilvl="0" w:tplc="F4DA00C8">
      <w:start w:val="3"/>
      <w:numFmt w:val="upperRoman"/>
      <w:lvlText w:val="%1."/>
      <w:lvlJc w:val="left"/>
      <w:pPr>
        <w:tabs>
          <w:tab w:val="num" w:pos="3980"/>
        </w:tabs>
        <w:ind w:left="39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40"/>
        </w:tabs>
        <w:ind w:left="4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060"/>
        </w:tabs>
        <w:ind w:left="5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500"/>
        </w:tabs>
        <w:ind w:left="6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220"/>
        </w:tabs>
        <w:ind w:left="7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940"/>
        </w:tabs>
        <w:ind w:left="7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660"/>
        </w:tabs>
        <w:ind w:left="8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380"/>
        </w:tabs>
        <w:ind w:left="9380" w:hanging="180"/>
      </w:pPr>
      <w:rPr>
        <w:rFonts w:cs="Times New Roman"/>
      </w:rPr>
    </w:lvl>
  </w:abstractNum>
  <w:abstractNum w:abstractNumId="2">
    <w:nsid w:val="02F109C5"/>
    <w:multiLevelType w:val="multilevel"/>
    <w:tmpl w:val="F4D07C84"/>
    <w:lvl w:ilvl="0">
      <w:start w:val="12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abstractNum w:abstractNumId="3">
    <w:nsid w:val="030A511F"/>
    <w:multiLevelType w:val="multilevel"/>
    <w:tmpl w:val="C04EEAB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abstractNum w:abstractNumId="4">
    <w:nsid w:val="0A36588C"/>
    <w:multiLevelType w:val="multilevel"/>
    <w:tmpl w:val="83F0F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abstractNum w:abstractNumId="5">
    <w:nsid w:val="100F4453"/>
    <w:multiLevelType w:val="multilevel"/>
    <w:tmpl w:val="D41CCC88"/>
    <w:lvl w:ilvl="0">
      <w:start w:val="4"/>
      <w:numFmt w:val="decimal"/>
      <w:lvlText w:val="11.%1."/>
      <w:lvlJc w:val="left"/>
      <w:pPr>
        <w:tabs>
          <w:tab w:val="num" w:pos="708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abstractNum w:abstractNumId="6">
    <w:nsid w:val="146522C7"/>
    <w:multiLevelType w:val="multilevel"/>
    <w:tmpl w:val="B3E04DBC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E3A4C1F"/>
    <w:multiLevelType w:val="multilevel"/>
    <w:tmpl w:val="F5C89A2E"/>
    <w:lvl w:ilvl="0">
      <w:start w:val="8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abstractNum w:abstractNumId="8">
    <w:nsid w:val="1E794EFF"/>
    <w:multiLevelType w:val="multilevel"/>
    <w:tmpl w:val="9E20CA26"/>
    <w:lvl w:ilvl="0">
      <w:start w:val="7"/>
      <w:numFmt w:val="decimal"/>
      <w:lvlText w:val="%1."/>
      <w:lvlJc w:val="left"/>
      <w:pPr>
        <w:tabs>
          <w:tab w:val="num" w:pos="708"/>
        </w:tabs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abstractNum w:abstractNumId="9">
    <w:nsid w:val="1FE001CD"/>
    <w:multiLevelType w:val="multilevel"/>
    <w:tmpl w:val="9AA89718"/>
    <w:lvl w:ilvl="0">
      <w:start w:val="5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abstractNum w:abstractNumId="10">
    <w:nsid w:val="2BF51721"/>
    <w:multiLevelType w:val="multilevel"/>
    <w:tmpl w:val="EFF05630"/>
    <w:lvl w:ilvl="0">
      <w:start w:val="10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abstractNum w:abstractNumId="11">
    <w:nsid w:val="367865BD"/>
    <w:multiLevelType w:val="multilevel"/>
    <w:tmpl w:val="A13A989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8891984"/>
    <w:multiLevelType w:val="multilevel"/>
    <w:tmpl w:val="30E8797A"/>
    <w:lvl w:ilvl="0">
      <w:start w:val="1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cs="Times New Roman" w:hint="default"/>
      </w:rPr>
    </w:lvl>
  </w:abstractNum>
  <w:abstractNum w:abstractNumId="13">
    <w:nsid w:val="38AE26C4"/>
    <w:multiLevelType w:val="multilevel"/>
    <w:tmpl w:val="D3560B54"/>
    <w:lvl w:ilvl="0">
      <w:start w:val="3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abstractNum w:abstractNumId="14">
    <w:nsid w:val="42933E54"/>
    <w:multiLevelType w:val="multilevel"/>
    <w:tmpl w:val="AA4E214A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5">
    <w:nsid w:val="4AF13E72"/>
    <w:multiLevelType w:val="multilevel"/>
    <w:tmpl w:val="A2922E5E"/>
    <w:lvl w:ilvl="0">
      <w:start w:val="2"/>
      <w:numFmt w:val="decimal"/>
      <w:lvlText w:val="11.%1."/>
      <w:lvlJc w:val="left"/>
      <w:pPr>
        <w:tabs>
          <w:tab w:val="num" w:pos="708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abstractNum w:abstractNumId="16">
    <w:nsid w:val="595964BE"/>
    <w:multiLevelType w:val="multilevel"/>
    <w:tmpl w:val="2DE0428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16"/>
  </w:num>
  <w:num w:numId="10">
    <w:abstractNumId w:val="13"/>
  </w:num>
  <w:num w:numId="11">
    <w:abstractNumId w:val="3"/>
  </w:num>
  <w:num w:numId="12">
    <w:abstractNumId w:val="10"/>
  </w:num>
  <w:num w:numId="13">
    <w:abstractNumId w:val="0"/>
  </w:num>
  <w:num w:numId="14">
    <w:abstractNumId w:val="14"/>
  </w:num>
  <w:num w:numId="15">
    <w:abstractNumId w:val="11"/>
  </w:num>
  <w:num w:numId="16">
    <w:abstractNumId w:val="1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2FA"/>
    <w:rsid w:val="000839B8"/>
    <w:rsid w:val="00110616"/>
    <w:rsid w:val="001B4BCE"/>
    <w:rsid w:val="001F7DA2"/>
    <w:rsid w:val="002222FA"/>
    <w:rsid w:val="002C1922"/>
    <w:rsid w:val="003E2B94"/>
    <w:rsid w:val="00423D13"/>
    <w:rsid w:val="0053187C"/>
    <w:rsid w:val="005B3B3B"/>
    <w:rsid w:val="005C1730"/>
    <w:rsid w:val="00667A3F"/>
    <w:rsid w:val="006C3010"/>
    <w:rsid w:val="006F021F"/>
    <w:rsid w:val="00756DFC"/>
    <w:rsid w:val="0078741D"/>
    <w:rsid w:val="00876D21"/>
    <w:rsid w:val="009D61C8"/>
    <w:rsid w:val="00AA34AC"/>
    <w:rsid w:val="00AF4EFD"/>
    <w:rsid w:val="00B330EF"/>
    <w:rsid w:val="00B62B11"/>
    <w:rsid w:val="00B7115A"/>
    <w:rsid w:val="00C82C6B"/>
    <w:rsid w:val="00C84929"/>
    <w:rsid w:val="00E653AD"/>
    <w:rsid w:val="00EA3D1F"/>
    <w:rsid w:val="00EA65C4"/>
    <w:rsid w:val="00EE392C"/>
    <w:rsid w:val="00F0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3AD"/>
    <w:pPr>
      <w:widowControl w:val="0"/>
    </w:pPr>
    <w:rPr>
      <w:rFonts w:ascii="Courier New" w:hAnsi="Courier New" w:cs="Courier New"/>
      <w:color w:val="000000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E653AD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WW8Num1z1">
    <w:name w:val="WW8Num1z1"/>
    <w:uiPriority w:val="99"/>
    <w:rsid w:val="00E653AD"/>
  </w:style>
  <w:style w:type="character" w:customStyle="1" w:styleId="WW8Num1z2">
    <w:name w:val="WW8Num1z2"/>
    <w:uiPriority w:val="99"/>
    <w:rsid w:val="00E653AD"/>
  </w:style>
  <w:style w:type="character" w:customStyle="1" w:styleId="WW8Num1z3">
    <w:name w:val="WW8Num1z3"/>
    <w:uiPriority w:val="99"/>
    <w:rsid w:val="00E653AD"/>
  </w:style>
  <w:style w:type="character" w:customStyle="1" w:styleId="WW8Num1z4">
    <w:name w:val="WW8Num1z4"/>
    <w:uiPriority w:val="99"/>
    <w:rsid w:val="00E653AD"/>
  </w:style>
  <w:style w:type="character" w:customStyle="1" w:styleId="WW8Num1z5">
    <w:name w:val="WW8Num1z5"/>
    <w:uiPriority w:val="99"/>
    <w:rsid w:val="00E653AD"/>
  </w:style>
  <w:style w:type="character" w:customStyle="1" w:styleId="WW8Num1z6">
    <w:name w:val="WW8Num1z6"/>
    <w:uiPriority w:val="99"/>
    <w:rsid w:val="00E653AD"/>
  </w:style>
  <w:style w:type="character" w:customStyle="1" w:styleId="WW8Num1z7">
    <w:name w:val="WW8Num1z7"/>
    <w:uiPriority w:val="99"/>
    <w:rsid w:val="00E653AD"/>
  </w:style>
  <w:style w:type="character" w:customStyle="1" w:styleId="WW8Num1z8">
    <w:name w:val="WW8Num1z8"/>
    <w:uiPriority w:val="99"/>
    <w:rsid w:val="00E653AD"/>
  </w:style>
  <w:style w:type="character" w:customStyle="1" w:styleId="WW8Num2z0">
    <w:name w:val="WW8Num2z0"/>
    <w:uiPriority w:val="99"/>
    <w:rsid w:val="00E653AD"/>
  </w:style>
  <w:style w:type="character" w:customStyle="1" w:styleId="WW8Num3z0">
    <w:name w:val="WW8Num3z0"/>
    <w:uiPriority w:val="99"/>
    <w:rsid w:val="00E653AD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WW8Num3z1">
    <w:name w:val="WW8Num3z1"/>
    <w:uiPriority w:val="99"/>
    <w:rsid w:val="00E653AD"/>
  </w:style>
  <w:style w:type="character" w:customStyle="1" w:styleId="WW8Num3z2">
    <w:name w:val="WW8Num3z2"/>
    <w:uiPriority w:val="99"/>
    <w:rsid w:val="00E653AD"/>
  </w:style>
  <w:style w:type="character" w:customStyle="1" w:styleId="WW8Num3z3">
    <w:name w:val="WW8Num3z3"/>
    <w:uiPriority w:val="99"/>
    <w:rsid w:val="00E653AD"/>
  </w:style>
  <w:style w:type="character" w:customStyle="1" w:styleId="WW8Num3z4">
    <w:name w:val="WW8Num3z4"/>
    <w:uiPriority w:val="99"/>
    <w:rsid w:val="00E653AD"/>
  </w:style>
  <w:style w:type="character" w:customStyle="1" w:styleId="WW8Num3z5">
    <w:name w:val="WW8Num3z5"/>
    <w:uiPriority w:val="99"/>
    <w:rsid w:val="00E653AD"/>
  </w:style>
  <w:style w:type="character" w:customStyle="1" w:styleId="WW8Num3z6">
    <w:name w:val="WW8Num3z6"/>
    <w:uiPriority w:val="99"/>
    <w:rsid w:val="00E653AD"/>
  </w:style>
  <w:style w:type="character" w:customStyle="1" w:styleId="WW8Num3z7">
    <w:name w:val="WW8Num3z7"/>
    <w:uiPriority w:val="99"/>
    <w:rsid w:val="00E653AD"/>
  </w:style>
  <w:style w:type="character" w:customStyle="1" w:styleId="WW8Num3z8">
    <w:name w:val="WW8Num3z8"/>
    <w:uiPriority w:val="99"/>
    <w:rsid w:val="00E653AD"/>
  </w:style>
  <w:style w:type="character" w:customStyle="1" w:styleId="WW8Num4z0">
    <w:name w:val="WW8Num4z0"/>
    <w:uiPriority w:val="99"/>
    <w:rsid w:val="00E653AD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WW8Num4z1">
    <w:name w:val="WW8Num4z1"/>
    <w:uiPriority w:val="99"/>
    <w:rsid w:val="00E653AD"/>
  </w:style>
  <w:style w:type="character" w:customStyle="1" w:styleId="WW8Num4z2">
    <w:name w:val="WW8Num4z2"/>
    <w:uiPriority w:val="99"/>
    <w:rsid w:val="00E653AD"/>
  </w:style>
  <w:style w:type="character" w:customStyle="1" w:styleId="WW8Num4z3">
    <w:name w:val="WW8Num4z3"/>
    <w:uiPriority w:val="99"/>
    <w:rsid w:val="00E653AD"/>
  </w:style>
  <w:style w:type="character" w:customStyle="1" w:styleId="WW8Num4z4">
    <w:name w:val="WW8Num4z4"/>
    <w:uiPriority w:val="99"/>
    <w:rsid w:val="00E653AD"/>
  </w:style>
  <w:style w:type="character" w:customStyle="1" w:styleId="WW8Num4z5">
    <w:name w:val="WW8Num4z5"/>
    <w:uiPriority w:val="99"/>
    <w:rsid w:val="00E653AD"/>
  </w:style>
  <w:style w:type="character" w:customStyle="1" w:styleId="WW8Num4z6">
    <w:name w:val="WW8Num4z6"/>
    <w:uiPriority w:val="99"/>
    <w:rsid w:val="00E653AD"/>
  </w:style>
  <w:style w:type="character" w:customStyle="1" w:styleId="WW8Num4z7">
    <w:name w:val="WW8Num4z7"/>
    <w:uiPriority w:val="99"/>
    <w:rsid w:val="00E653AD"/>
  </w:style>
  <w:style w:type="character" w:customStyle="1" w:styleId="WW8Num4z8">
    <w:name w:val="WW8Num4z8"/>
    <w:uiPriority w:val="99"/>
    <w:rsid w:val="00E653AD"/>
  </w:style>
  <w:style w:type="character" w:customStyle="1" w:styleId="WW8Num5z0">
    <w:name w:val="WW8Num5z0"/>
    <w:uiPriority w:val="99"/>
    <w:rsid w:val="00E653AD"/>
    <w:rPr>
      <w:rFonts w:ascii="Times New Roman" w:hAnsi="Times New Roman"/>
      <w:b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WW8Num5z1">
    <w:name w:val="WW8Num5z1"/>
    <w:uiPriority w:val="99"/>
    <w:rsid w:val="00E653AD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WW8Num5z2">
    <w:name w:val="WW8Num5z2"/>
    <w:uiPriority w:val="99"/>
    <w:rsid w:val="00E653AD"/>
  </w:style>
  <w:style w:type="character" w:customStyle="1" w:styleId="WW8Num5z3">
    <w:name w:val="WW8Num5z3"/>
    <w:uiPriority w:val="99"/>
    <w:rsid w:val="00E653AD"/>
  </w:style>
  <w:style w:type="character" w:customStyle="1" w:styleId="WW8Num5z4">
    <w:name w:val="WW8Num5z4"/>
    <w:uiPriority w:val="99"/>
    <w:rsid w:val="00E653AD"/>
  </w:style>
  <w:style w:type="character" w:customStyle="1" w:styleId="WW8Num5z5">
    <w:name w:val="WW8Num5z5"/>
    <w:uiPriority w:val="99"/>
    <w:rsid w:val="00E653AD"/>
  </w:style>
  <w:style w:type="character" w:customStyle="1" w:styleId="WW8Num5z6">
    <w:name w:val="WW8Num5z6"/>
    <w:uiPriority w:val="99"/>
    <w:rsid w:val="00E653AD"/>
  </w:style>
  <w:style w:type="character" w:customStyle="1" w:styleId="WW8Num5z7">
    <w:name w:val="WW8Num5z7"/>
    <w:uiPriority w:val="99"/>
    <w:rsid w:val="00E653AD"/>
  </w:style>
  <w:style w:type="character" w:customStyle="1" w:styleId="WW8Num5z8">
    <w:name w:val="WW8Num5z8"/>
    <w:uiPriority w:val="99"/>
    <w:rsid w:val="00E653AD"/>
  </w:style>
  <w:style w:type="character" w:customStyle="1" w:styleId="WW8Num6z0">
    <w:name w:val="WW8Num6z0"/>
    <w:uiPriority w:val="99"/>
    <w:rsid w:val="00E653AD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WW8Num6z1">
    <w:name w:val="WW8Num6z1"/>
    <w:uiPriority w:val="99"/>
    <w:rsid w:val="00E653AD"/>
  </w:style>
  <w:style w:type="character" w:customStyle="1" w:styleId="WW8Num6z2">
    <w:name w:val="WW8Num6z2"/>
    <w:uiPriority w:val="99"/>
    <w:rsid w:val="00E653AD"/>
  </w:style>
  <w:style w:type="character" w:customStyle="1" w:styleId="WW8Num6z3">
    <w:name w:val="WW8Num6z3"/>
    <w:uiPriority w:val="99"/>
    <w:rsid w:val="00E653AD"/>
  </w:style>
  <w:style w:type="character" w:customStyle="1" w:styleId="WW8Num6z4">
    <w:name w:val="WW8Num6z4"/>
    <w:uiPriority w:val="99"/>
    <w:rsid w:val="00E653AD"/>
  </w:style>
  <w:style w:type="character" w:customStyle="1" w:styleId="WW8Num6z5">
    <w:name w:val="WW8Num6z5"/>
    <w:uiPriority w:val="99"/>
    <w:rsid w:val="00E653AD"/>
  </w:style>
  <w:style w:type="character" w:customStyle="1" w:styleId="WW8Num6z6">
    <w:name w:val="WW8Num6z6"/>
    <w:uiPriority w:val="99"/>
    <w:rsid w:val="00E653AD"/>
  </w:style>
  <w:style w:type="character" w:customStyle="1" w:styleId="WW8Num6z7">
    <w:name w:val="WW8Num6z7"/>
    <w:uiPriority w:val="99"/>
    <w:rsid w:val="00E653AD"/>
  </w:style>
  <w:style w:type="character" w:customStyle="1" w:styleId="WW8Num6z8">
    <w:name w:val="WW8Num6z8"/>
    <w:uiPriority w:val="99"/>
    <w:rsid w:val="00E653AD"/>
  </w:style>
  <w:style w:type="character" w:customStyle="1" w:styleId="WW8Num7z0">
    <w:name w:val="WW8Num7z0"/>
    <w:uiPriority w:val="99"/>
    <w:rsid w:val="00E653AD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WW8Num7z1">
    <w:name w:val="WW8Num7z1"/>
    <w:uiPriority w:val="99"/>
    <w:rsid w:val="00E653AD"/>
  </w:style>
  <w:style w:type="character" w:customStyle="1" w:styleId="WW8Num7z2">
    <w:name w:val="WW8Num7z2"/>
    <w:uiPriority w:val="99"/>
    <w:rsid w:val="00E653AD"/>
  </w:style>
  <w:style w:type="character" w:customStyle="1" w:styleId="WW8Num7z3">
    <w:name w:val="WW8Num7z3"/>
    <w:uiPriority w:val="99"/>
    <w:rsid w:val="00E653AD"/>
  </w:style>
  <w:style w:type="character" w:customStyle="1" w:styleId="WW8Num7z4">
    <w:name w:val="WW8Num7z4"/>
    <w:uiPriority w:val="99"/>
    <w:rsid w:val="00E653AD"/>
  </w:style>
  <w:style w:type="character" w:customStyle="1" w:styleId="WW8Num7z5">
    <w:name w:val="WW8Num7z5"/>
    <w:uiPriority w:val="99"/>
    <w:rsid w:val="00E653AD"/>
  </w:style>
  <w:style w:type="character" w:customStyle="1" w:styleId="WW8Num7z6">
    <w:name w:val="WW8Num7z6"/>
    <w:uiPriority w:val="99"/>
    <w:rsid w:val="00E653AD"/>
  </w:style>
  <w:style w:type="character" w:customStyle="1" w:styleId="WW8Num7z7">
    <w:name w:val="WW8Num7z7"/>
    <w:uiPriority w:val="99"/>
    <w:rsid w:val="00E653AD"/>
  </w:style>
  <w:style w:type="character" w:customStyle="1" w:styleId="WW8Num7z8">
    <w:name w:val="WW8Num7z8"/>
    <w:uiPriority w:val="99"/>
    <w:rsid w:val="00E653AD"/>
  </w:style>
  <w:style w:type="character" w:customStyle="1" w:styleId="WW8Num8z0">
    <w:name w:val="WW8Num8z0"/>
    <w:uiPriority w:val="99"/>
    <w:rsid w:val="00E653AD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WW8Num8z1">
    <w:name w:val="WW8Num8z1"/>
    <w:uiPriority w:val="99"/>
    <w:rsid w:val="00E653AD"/>
  </w:style>
  <w:style w:type="character" w:customStyle="1" w:styleId="WW8Num8z2">
    <w:name w:val="WW8Num8z2"/>
    <w:uiPriority w:val="99"/>
    <w:rsid w:val="00E653AD"/>
  </w:style>
  <w:style w:type="character" w:customStyle="1" w:styleId="WW8Num8z3">
    <w:name w:val="WW8Num8z3"/>
    <w:uiPriority w:val="99"/>
    <w:rsid w:val="00E653AD"/>
  </w:style>
  <w:style w:type="character" w:customStyle="1" w:styleId="WW8Num8z4">
    <w:name w:val="WW8Num8z4"/>
    <w:uiPriority w:val="99"/>
    <w:rsid w:val="00E653AD"/>
  </w:style>
  <w:style w:type="character" w:customStyle="1" w:styleId="WW8Num8z5">
    <w:name w:val="WW8Num8z5"/>
    <w:uiPriority w:val="99"/>
    <w:rsid w:val="00E653AD"/>
  </w:style>
  <w:style w:type="character" w:customStyle="1" w:styleId="WW8Num8z6">
    <w:name w:val="WW8Num8z6"/>
    <w:uiPriority w:val="99"/>
    <w:rsid w:val="00E653AD"/>
  </w:style>
  <w:style w:type="character" w:customStyle="1" w:styleId="WW8Num8z7">
    <w:name w:val="WW8Num8z7"/>
    <w:uiPriority w:val="99"/>
    <w:rsid w:val="00E653AD"/>
  </w:style>
  <w:style w:type="character" w:customStyle="1" w:styleId="WW8Num8z8">
    <w:name w:val="WW8Num8z8"/>
    <w:uiPriority w:val="99"/>
    <w:rsid w:val="00E653AD"/>
  </w:style>
  <w:style w:type="character" w:customStyle="1" w:styleId="WW8Num9z0">
    <w:name w:val="WW8Num9z0"/>
    <w:uiPriority w:val="99"/>
    <w:rsid w:val="00E653AD"/>
    <w:rPr>
      <w:rFonts w:ascii="Times New Roman" w:hAnsi="Times New Roman"/>
      <w:b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WW8Num9z1">
    <w:name w:val="WW8Num9z1"/>
    <w:uiPriority w:val="99"/>
    <w:rsid w:val="00E653AD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  <w:lang w:val="ru-RU" w:eastAsia="ru-RU"/>
    </w:rPr>
  </w:style>
  <w:style w:type="character" w:customStyle="1" w:styleId="WW8Num9z2">
    <w:name w:val="WW8Num9z2"/>
    <w:uiPriority w:val="99"/>
    <w:rsid w:val="00E653AD"/>
  </w:style>
  <w:style w:type="character" w:customStyle="1" w:styleId="WW8Num9z3">
    <w:name w:val="WW8Num9z3"/>
    <w:uiPriority w:val="99"/>
    <w:rsid w:val="00E653AD"/>
  </w:style>
  <w:style w:type="character" w:customStyle="1" w:styleId="WW8Num9z4">
    <w:name w:val="WW8Num9z4"/>
    <w:uiPriority w:val="99"/>
    <w:rsid w:val="00E653AD"/>
  </w:style>
  <w:style w:type="character" w:customStyle="1" w:styleId="WW8Num9z5">
    <w:name w:val="WW8Num9z5"/>
    <w:uiPriority w:val="99"/>
    <w:rsid w:val="00E653AD"/>
  </w:style>
  <w:style w:type="character" w:customStyle="1" w:styleId="WW8Num9z6">
    <w:name w:val="WW8Num9z6"/>
    <w:uiPriority w:val="99"/>
    <w:rsid w:val="00E653AD"/>
  </w:style>
  <w:style w:type="character" w:customStyle="1" w:styleId="WW8Num9z7">
    <w:name w:val="WW8Num9z7"/>
    <w:uiPriority w:val="99"/>
    <w:rsid w:val="00E653AD"/>
  </w:style>
  <w:style w:type="character" w:customStyle="1" w:styleId="WW8Num9z8">
    <w:name w:val="WW8Num9z8"/>
    <w:uiPriority w:val="99"/>
    <w:rsid w:val="00E653AD"/>
  </w:style>
  <w:style w:type="character" w:customStyle="1" w:styleId="WW8Num10z0">
    <w:name w:val="WW8Num10z0"/>
    <w:uiPriority w:val="99"/>
    <w:rsid w:val="00E653AD"/>
    <w:rPr>
      <w:rFonts w:ascii="Times New Roman" w:hAnsi="Times New Roman"/>
      <w:b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WW8Num10z1">
    <w:name w:val="WW8Num10z1"/>
    <w:uiPriority w:val="99"/>
    <w:rsid w:val="00E653AD"/>
  </w:style>
  <w:style w:type="character" w:customStyle="1" w:styleId="WW8Num10z2">
    <w:name w:val="WW8Num10z2"/>
    <w:uiPriority w:val="99"/>
    <w:rsid w:val="00E653AD"/>
  </w:style>
  <w:style w:type="character" w:customStyle="1" w:styleId="WW8Num10z3">
    <w:name w:val="WW8Num10z3"/>
    <w:uiPriority w:val="99"/>
    <w:rsid w:val="00E653AD"/>
  </w:style>
  <w:style w:type="character" w:customStyle="1" w:styleId="WW8Num10z4">
    <w:name w:val="WW8Num10z4"/>
    <w:uiPriority w:val="99"/>
    <w:rsid w:val="00E653AD"/>
  </w:style>
  <w:style w:type="character" w:customStyle="1" w:styleId="WW8Num10z5">
    <w:name w:val="WW8Num10z5"/>
    <w:uiPriority w:val="99"/>
    <w:rsid w:val="00E653AD"/>
  </w:style>
  <w:style w:type="character" w:customStyle="1" w:styleId="WW8Num10z6">
    <w:name w:val="WW8Num10z6"/>
    <w:uiPriority w:val="99"/>
    <w:rsid w:val="00E653AD"/>
  </w:style>
  <w:style w:type="character" w:customStyle="1" w:styleId="WW8Num10z7">
    <w:name w:val="WW8Num10z7"/>
    <w:uiPriority w:val="99"/>
    <w:rsid w:val="00E653AD"/>
  </w:style>
  <w:style w:type="character" w:customStyle="1" w:styleId="WW8Num10z8">
    <w:name w:val="WW8Num10z8"/>
    <w:uiPriority w:val="99"/>
    <w:rsid w:val="00E653AD"/>
  </w:style>
  <w:style w:type="character" w:customStyle="1" w:styleId="WW8Num11z0">
    <w:name w:val="WW8Num11z0"/>
    <w:uiPriority w:val="99"/>
    <w:rsid w:val="00E653AD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WW8Num11z1">
    <w:name w:val="WW8Num11z1"/>
    <w:uiPriority w:val="99"/>
    <w:rsid w:val="00E653AD"/>
  </w:style>
  <w:style w:type="character" w:customStyle="1" w:styleId="WW8Num11z2">
    <w:name w:val="WW8Num11z2"/>
    <w:uiPriority w:val="99"/>
    <w:rsid w:val="00E653AD"/>
  </w:style>
  <w:style w:type="character" w:customStyle="1" w:styleId="WW8Num11z3">
    <w:name w:val="WW8Num11z3"/>
    <w:uiPriority w:val="99"/>
    <w:rsid w:val="00E653AD"/>
  </w:style>
  <w:style w:type="character" w:customStyle="1" w:styleId="WW8Num11z4">
    <w:name w:val="WW8Num11z4"/>
    <w:uiPriority w:val="99"/>
    <w:rsid w:val="00E653AD"/>
  </w:style>
  <w:style w:type="character" w:customStyle="1" w:styleId="WW8Num11z5">
    <w:name w:val="WW8Num11z5"/>
    <w:uiPriority w:val="99"/>
    <w:rsid w:val="00E653AD"/>
  </w:style>
  <w:style w:type="character" w:customStyle="1" w:styleId="WW8Num11z6">
    <w:name w:val="WW8Num11z6"/>
    <w:uiPriority w:val="99"/>
    <w:rsid w:val="00E653AD"/>
  </w:style>
  <w:style w:type="character" w:customStyle="1" w:styleId="WW8Num11z7">
    <w:name w:val="WW8Num11z7"/>
    <w:uiPriority w:val="99"/>
    <w:rsid w:val="00E653AD"/>
  </w:style>
  <w:style w:type="character" w:customStyle="1" w:styleId="WW8Num11z8">
    <w:name w:val="WW8Num11z8"/>
    <w:uiPriority w:val="99"/>
    <w:rsid w:val="00E653AD"/>
  </w:style>
  <w:style w:type="character" w:customStyle="1" w:styleId="WW8Num12z0">
    <w:name w:val="WW8Num12z0"/>
    <w:uiPriority w:val="99"/>
    <w:rsid w:val="00E653AD"/>
    <w:rPr>
      <w:rFonts w:ascii="Times New Roman" w:hAnsi="Times New Roman"/>
      <w:b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WW8Num12z1">
    <w:name w:val="WW8Num12z1"/>
    <w:uiPriority w:val="99"/>
    <w:rsid w:val="00E653AD"/>
  </w:style>
  <w:style w:type="character" w:customStyle="1" w:styleId="WW8Num12z2">
    <w:name w:val="WW8Num12z2"/>
    <w:uiPriority w:val="99"/>
    <w:rsid w:val="00E653AD"/>
  </w:style>
  <w:style w:type="character" w:customStyle="1" w:styleId="WW8Num12z3">
    <w:name w:val="WW8Num12z3"/>
    <w:uiPriority w:val="99"/>
    <w:rsid w:val="00E653AD"/>
  </w:style>
  <w:style w:type="character" w:customStyle="1" w:styleId="WW8Num12z4">
    <w:name w:val="WW8Num12z4"/>
    <w:uiPriority w:val="99"/>
    <w:rsid w:val="00E653AD"/>
  </w:style>
  <w:style w:type="character" w:customStyle="1" w:styleId="WW8Num12z5">
    <w:name w:val="WW8Num12z5"/>
    <w:uiPriority w:val="99"/>
    <w:rsid w:val="00E653AD"/>
  </w:style>
  <w:style w:type="character" w:customStyle="1" w:styleId="WW8Num12z6">
    <w:name w:val="WW8Num12z6"/>
    <w:uiPriority w:val="99"/>
    <w:rsid w:val="00E653AD"/>
  </w:style>
  <w:style w:type="character" w:customStyle="1" w:styleId="WW8Num12z7">
    <w:name w:val="WW8Num12z7"/>
    <w:uiPriority w:val="99"/>
    <w:rsid w:val="00E653AD"/>
  </w:style>
  <w:style w:type="character" w:customStyle="1" w:styleId="WW8Num12z8">
    <w:name w:val="WW8Num12z8"/>
    <w:uiPriority w:val="99"/>
    <w:rsid w:val="00E653AD"/>
  </w:style>
  <w:style w:type="character" w:customStyle="1" w:styleId="WW8Num13z0">
    <w:name w:val="WW8Num13z0"/>
    <w:uiPriority w:val="99"/>
    <w:rsid w:val="00E653AD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WW8Num13z1">
    <w:name w:val="WW8Num13z1"/>
    <w:uiPriority w:val="99"/>
    <w:rsid w:val="00E653AD"/>
  </w:style>
  <w:style w:type="character" w:customStyle="1" w:styleId="WW8Num13z2">
    <w:name w:val="WW8Num13z2"/>
    <w:uiPriority w:val="99"/>
    <w:rsid w:val="00E653AD"/>
  </w:style>
  <w:style w:type="character" w:customStyle="1" w:styleId="WW8Num13z3">
    <w:name w:val="WW8Num13z3"/>
    <w:uiPriority w:val="99"/>
    <w:rsid w:val="00E653AD"/>
  </w:style>
  <w:style w:type="character" w:customStyle="1" w:styleId="WW8Num13z4">
    <w:name w:val="WW8Num13z4"/>
    <w:uiPriority w:val="99"/>
    <w:rsid w:val="00E653AD"/>
  </w:style>
  <w:style w:type="character" w:customStyle="1" w:styleId="WW8Num13z5">
    <w:name w:val="WW8Num13z5"/>
    <w:uiPriority w:val="99"/>
    <w:rsid w:val="00E653AD"/>
  </w:style>
  <w:style w:type="character" w:customStyle="1" w:styleId="WW8Num13z6">
    <w:name w:val="WW8Num13z6"/>
    <w:uiPriority w:val="99"/>
    <w:rsid w:val="00E653AD"/>
  </w:style>
  <w:style w:type="character" w:customStyle="1" w:styleId="WW8Num13z7">
    <w:name w:val="WW8Num13z7"/>
    <w:uiPriority w:val="99"/>
    <w:rsid w:val="00E653AD"/>
  </w:style>
  <w:style w:type="character" w:customStyle="1" w:styleId="WW8Num13z8">
    <w:name w:val="WW8Num13z8"/>
    <w:uiPriority w:val="99"/>
    <w:rsid w:val="00E653AD"/>
  </w:style>
  <w:style w:type="character" w:customStyle="1" w:styleId="WW8Num14z0">
    <w:name w:val="WW8Num14z0"/>
    <w:uiPriority w:val="99"/>
    <w:rsid w:val="00E653AD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WW8Num14z1">
    <w:name w:val="WW8Num14z1"/>
    <w:uiPriority w:val="99"/>
    <w:rsid w:val="00E653AD"/>
  </w:style>
  <w:style w:type="character" w:customStyle="1" w:styleId="WW8Num14z2">
    <w:name w:val="WW8Num14z2"/>
    <w:uiPriority w:val="99"/>
    <w:rsid w:val="00E653AD"/>
  </w:style>
  <w:style w:type="character" w:customStyle="1" w:styleId="WW8Num14z3">
    <w:name w:val="WW8Num14z3"/>
    <w:uiPriority w:val="99"/>
    <w:rsid w:val="00E653AD"/>
  </w:style>
  <w:style w:type="character" w:customStyle="1" w:styleId="WW8Num14z4">
    <w:name w:val="WW8Num14z4"/>
    <w:uiPriority w:val="99"/>
    <w:rsid w:val="00E653AD"/>
  </w:style>
  <w:style w:type="character" w:customStyle="1" w:styleId="WW8Num14z5">
    <w:name w:val="WW8Num14z5"/>
    <w:uiPriority w:val="99"/>
    <w:rsid w:val="00E653AD"/>
  </w:style>
  <w:style w:type="character" w:customStyle="1" w:styleId="WW8Num14z6">
    <w:name w:val="WW8Num14z6"/>
    <w:uiPriority w:val="99"/>
    <w:rsid w:val="00E653AD"/>
  </w:style>
  <w:style w:type="character" w:customStyle="1" w:styleId="WW8Num14z7">
    <w:name w:val="WW8Num14z7"/>
    <w:uiPriority w:val="99"/>
    <w:rsid w:val="00E653AD"/>
  </w:style>
  <w:style w:type="character" w:customStyle="1" w:styleId="WW8Num14z8">
    <w:name w:val="WW8Num14z8"/>
    <w:uiPriority w:val="99"/>
    <w:rsid w:val="00E653AD"/>
  </w:style>
  <w:style w:type="character" w:customStyle="1" w:styleId="InternetLink">
    <w:name w:val="Internet Link"/>
    <w:basedOn w:val="DefaultParagraphFont"/>
    <w:uiPriority w:val="99"/>
    <w:rsid w:val="00E653AD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DefaultParagraphFont"/>
    <w:uiPriority w:val="99"/>
    <w:rsid w:val="00E653AD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">
    <w:name w:val="Заголовок №1_"/>
    <w:basedOn w:val="DefaultParagraphFont"/>
    <w:uiPriority w:val="99"/>
    <w:rsid w:val="00E653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Exact">
    <w:name w:val="Основной текст (2) Exact"/>
    <w:basedOn w:val="DefaultParagraphFont"/>
    <w:uiPriority w:val="99"/>
    <w:rsid w:val="00E653AD"/>
    <w:rPr>
      <w:rFonts w:ascii="Times New Roman" w:hAnsi="Times New Roman" w:cs="Times New Roman"/>
      <w:b/>
      <w:bCs/>
      <w:spacing w:val="2"/>
      <w:sz w:val="21"/>
      <w:szCs w:val="21"/>
      <w:u w:val="none"/>
    </w:rPr>
  </w:style>
  <w:style w:type="character" w:customStyle="1" w:styleId="Exact">
    <w:name w:val="Основной текст Exact"/>
    <w:basedOn w:val="DefaultParagraphFont"/>
    <w:uiPriority w:val="99"/>
    <w:rsid w:val="00E653AD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a">
    <w:name w:val="Основной текст_"/>
    <w:basedOn w:val="DefaultParagraphFont"/>
    <w:uiPriority w:val="99"/>
    <w:rsid w:val="00E653AD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Заголовок №2_"/>
    <w:basedOn w:val="DefaultParagraphFont"/>
    <w:uiPriority w:val="99"/>
    <w:rsid w:val="00E653AD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0">
    <w:name w:val="Основной текст1"/>
    <w:basedOn w:val="a"/>
    <w:uiPriority w:val="99"/>
    <w:rsid w:val="00E653AD"/>
    <w:rPr>
      <w:color w:val="000000"/>
      <w:spacing w:val="0"/>
      <w:w w:val="100"/>
      <w:position w:val="0"/>
      <w:u w:val="single"/>
      <w:vertAlign w:val="baseline"/>
      <w:lang w:val="en-US"/>
    </w:rPr>
  </w:style>
  <w:style w:type="character" w:customStyle="1" w:styleId="21">
    <w:name w:val="Основной текст2"/>
    <w:basedOn w:val="a"/>
    <w:uiPriority w:val="99"/>
    <w:rsid w:val="00E653AD"/>
    <w:rPr>
      <w:color w:val="000000"/>
      <w:spacing w:val="0"/>
      <w:w w:val="100"/>
      <w:position w:val="0"/>
      <w:u w:val="single"/>
      <w:vertAlign w:val="baseline"/>
      <w:lang w:val="en-US"/>
    </w:rPr>
  </w:style>
  <w:style w:type="character" w:customStyle="1" w:styleId="a0">
    <w:name w:val="Название Знак"/>
    <w:basedOn w:val="DefaultParagraphFont"/>
    <w:uiPriority w:val="99"/>
    <w:rsid w:val="00E653AD"/>
    <w:rPr>
      <w:rFonts w:ascii="Times New Roman" w:hAnsi="Times New Roman" w:cs="Times New Roman"/>
      <w:b/>
      <w:bCs/>
      <w:spacing w:val="50"/>
      <w:sz w:val="36"/>
      <w:szCs w:val="36"/>
    </w:rPr>
  </w:style>
  <w:style w:type="character" w:customStyle="1" w:styleId="a1">
    <w:name w:val="Основной текст Знак"/>
    <w:basedOn w:val="DefaultParagraphFont"/>
    <w:uiPriority w:val="99"/>
    <w:rsid w:val="00E653AD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DefaultParagraphFont"/>
    <w:uiPriority w:val="99"/>
    <w:rsid w:val="00E653AD"/>
    <w:rPr>
      <w:rFonts w:ascii="Arial Unicode MS" w:hAnsi="Arial Unicode MS" w:cs="Arial Unicode MS"/>
      <w:color w:val="000000"/>
      <w:sz w:val="16"/>
      <w:szCs w:val="16"/>
    </w:rPr>
  </w:style>
  <w:style w:type="paragraph" w:customStyle="1" w:styleId="Heading">
    <w:name w:val="Heading"/>
    <w:basedOn w:val="Normal"/>
    <w:next w:val="BodyText"/>
    <w:uiPriority w:val="99"/>
    <w:rsid w:val="00E653AD"/>
    <w:pPr>
      <w:widowControl/>
      <w:ind w:right="-1"/>
      <w:jc w:val="center"/>
    </w:pPr>
    <w:rPr>
      <w:rFonts w:ascii="Times New Roman" w:eastAsia="Times New Roman" w:hAnsi="Times New Roman" w:cs="Times New Roman"/>
      <w:b/>
      <w:bCs/>
      <w:spacing w:val="50"/>
      <w:sz w:val="36"/>
      <w:szCs w:val="36"/>
    </w:rPr>
  </w:style>
  <w:style w:type="paragraph" w:styleId="BodyText">
    <w:name w:val="Body Text"/>
    <w:basedOn w:val="Normal"/>
    <w:link w:val="BodyTextChar"/>
    <w:uiPriority w:val="99"/>
    <w:rsid w:val="00E653AD"/>
    <w:pPr>
      <w:widowControl/>
      <w:spacing w:after="12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C1730"/>
    <w:rPr>
      <w:rFonts w:ascii="Courier New" w:hAnsi="Courier New" w:cs="Courier New"/>
      <w:color w:val="000000"/>
      <w:sz w:val="24"/>
      <w:szCs w:val="24"/>
      <w:lang w:eastAsia="zh-CN"/>
    </w:rPr>
  </w:style>
  <w:style w:type="paragraph" w:styleId="List">
    <w:name w:val="List"/>
    <w:basedOn w:val="BodyText"/>
    <w:uiPriority w:val="99"/>
    <w:rsid w:val="00E653AD"/>
  </w:style>
  <w:style w:type="paragraph" w:styleId="Caption">
    <w:name w:val="caption"/>
    <w:basedOn w:val="Normal"/>
    <w:uiPriority w:val="99"/>
    <w:qFormat/>
    <w:rsid w:val="00E653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E653AD"/>
    <w:pPr>
      <w:suppressLineNumbers/>
    </w:pPr>
  </w:style>
  <w:style w:type="paragraph" w:customStyle="1" w:styleId="22">
    <w:name w:val="Основной текст (2)"/>
    <w:basedOn w:val="Normal"/>
    <w:uiPriority w:val="99"/>
    <w:rsid w:val="00E653AD"/>
    <w:pPr>
      <w:shd w:val="clear" w:color="auto" w:fill="FFFFFF"/>
      <w:spacing w:after="660" w:line="41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Normal"/>
    <w:uiPriority w:val="99"/>
    <w:rsid w:val="00E653AD"/>
    <w:pPr>
      <w:shd w:val="clear" w:color="auto" w:fill="FFFFFF"/>
      <w:spacing w:before="6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3"/>
    <w:basedOn w:val="Normal"/>
    <w:uiPriority w:val="99"/>
    <w:rsid w:val="00E653AD"/>
    <w:pPr>
      <w:shd w:val="clear" w:color="auto" w:fill="FFFFFF"/>
      <w:spacing w:after="48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Normal"/>
    <w:uiPriority w:val="99"/>
    <w:rsid w:val="00E653AD"/>
    <w:pPr>
      <w:shd w:val="clear" w:color="auto" w:fill="FFFFFF"/>
      <w:spacing w:before="780" w:after="30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">
    <w:name w:val="Основной текст5"/>
    <w:basedOn w:val="Normal"/>
    <w:uiPriority w:val="99"/>
    <w:rsid w:val="00E653AD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rsid w:val="00E653AD"/>
    <w:pPr>
      <w:widowControl/>
      <w:spacing w:after="120"/>
      <w:ind w:left="283"/>
    </w:pPr>
    <w:rPr>
      <w:rFonts w:ascii="Arial Unicode MS" w:hAnsi="Arial Unicode MS" w:cs="Arial Unicode M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C1730"/>
    <w:rPr>
      <w:rFonts w:ascii="Courier New" w:hAnsi="Courier New" w:cs="Courier New"/>
      <w:color w:val="000000"/>
      <w:sz w:val="16"/>
      <w:szCs w:val="1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423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3D13"/>
    <w:rPr>
      <w:rFonts w:ascii="Tahoma" w:hAnsi="Tahoma" w:cs="Tahoma"/>
      <w:color w:val="000000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base.ru/content/base/2782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base.ru/content/base/278232/" TargetMode="External"/><Relationship Id="rId5" Type="http://schemas.openxmlformats.org/officeDocument/2006/relationships/hyperlink" Target="http://zakonbase.ru/content/base/27823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13</Pages>
  <Words>5447</Words>
  <Characters>31053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11</cp:revision>
  <cp:lastPrinted>2018-07-16T09:43:00Z</cp:lastPrinted>
  <dcterms:created xsi:type="dcterms:W3CDTF">2018-05-31T01:36:00Z</dcterms:created>
  <dcterms:modified xsi:type="dcterms:W3CDTF">2018-08-03T06:54:00Z</dcterms:modified>
</cp:coreProperties>
</file>